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E1009" w14:textId="4A663555" w:rsidR="00461F07" w:rsidRPr="00461F07" w:rsidRDefault="00167DC2" w:rsidP="00461F07">
      <w:pPr>
        <w:jc w:val="right"/>
      </w:pPr>
      <w:r>
        <w:t>25.09.</w:t>
      </w:r>
      <w:r w:rsidR="00461F07" w:rsidRPr="00461F07">
        <w:t>2019</w:t>
      </w:r>
    </w:p>
    <w:p w14:paraId="534295D2" w14:textId="161847E5" w:rsidR="003E0FF4" w:rsidRPr="00283775" w:rsidRDefault="001F02EF" w:rsidP="003E0FF4">
      <w:pPr>
        <w:rPr>
          <w:b/>
          <w:u w:val="single"/>
        </w:rPr>
      </w:pPr>
      <w:r>
        <w:rPr>
          <w:b/>
          <w:u w:val="single"/>
        </w:rPr>
        <w:t>Sachverhalt:</w:t>
      </w:r>
    </w:p>
    <w:p w14:paraId="5F7F2BF0" w14:textId="77777777" w:rsidR="005402E2" w:rsidRDefault="005402E2" w:rsidP="005402E2"/>
    <w:p w14:paraId="3351C78E" w14:textId="1EB3B9FE" w:rsidR="009E4A99" w:rsidRDefault="00F459F6" w:rsidP="00FD5521">
      <w:r>
        <w:t>D</w:t>
      </w:r>
      <w:r w:rsidR="008939C6">
        <w:t>ie Verbände der Leistungserbringer</w:t>
      </w:r>
      <w:r>
        <w:t>,</w:t>
      </w:r>
      <w:r w:rsidR="00B533C7">
        <w:t xml:space="preserve"> </w:t>
      </w:r>
      <w:r w:rsidR="008939C6">
        <w:t>die</w:t>
      </w:r>
      <w:r w:rsidR="00D67ACE">
        <w:t xml:space="preserve"> FHH als</w:t>
      </w:r>
      <w:r w:rsidR="008939C6">
        <w:t xml:space="preserve"> </w:t>
      </w:r>
      <w:r w:rsidR="00D67ACE">
        <w:t>Trägerin der EGH</w:t>
      </w:r>
      <w:r>
        <w:t xml:space="preserve"> und die Landesarbeitsgemeinschaft für Menschen mit Behinderungen</w:t>
      </w:r>
      <w:r w:rsidR="008C6AEF">
        <w:t xml:space="preserve"> </w:t>
      </w:r>
      <w:r w:rsidR="005A4CF2">
        <w:t xml:space="preserve">haben sich </w:t>
      </w:r>
      <w:r w:rsidR="00FD5521">
        <w:t xml:space="preserve">in einem Letter of Intent </w:t>
      </w:r>
      <w:r w:rsidR="005A4CF2">
        <w:t xml:space="preserve">auf </w:t>
      </w:r>
      <w:r w:rsidR="00FD5521">
        <w:t>ein gemeinsames Verfahren zur Umsetzung des Bundesteilhabegesetzes</w:t>
      </w:r>
      <w:r w:rsidR="008939C6">
        <w:t xml:space="preserve"> in Hamburg</w:t>
      </w:r>
      <w:r w:rsidR="005A4CF2">
        <w:t xml:space="preserve"> ver</w:t>
      </w:r>
      <w:r w:rsidR="00EF7F06">
        <w:t>ständig</w:t>
      </w:r>
      <w:r w:rsidR="005A4CF2">
        <w:t>t</w:t>
      </w:r>
      <w:r w:rsidR="00FD5521">
        <w:t xml:space="preserve">. </w:t>
      </w:r>
      <w:r w:rsidR="00A23FD9">
        <w:t>Dies</w:t>
      </w:r>
      <w:r w:rsidR="008C6AEF">
        <w:t>es</w:t>
      </w:r>
      <w:r w:rsidR="00A23FD9">
        <w:t xml:space="preserve"> </w:t>
      </w:r>
      <w:r w:rsidR="008C6AEF">
        <w:t>Verfahren soll</w:t>
      </w:r>
      <w:r w:rsidR="00FD5521">
        <w:t xml:space="preserve"> die im LRV SGB IX manifestierten Leitplanken für den Umsetzungsprozess in 2019 konkretisieren und die erforderliche Struktur mit den Zielen</w:t>
      </w:r>
      <w:r w:rsidR="00A23FD9">
        <w:t xml:space="preserve"> der</w:t>
      </w:r>
      <w:r w:rsidR="00FD5521">
        <w:t xml:space="preserve"> Personen-, Leistungs- und Wirkungsorientierung sowie </w:t>
      </w:r>
      <w:r w:rsidR="00A23FD9">
        <w:t>der gesteigerten</w:t>
      </w:r>
      <w:r w:rsidR="00FD5521">
        <w:t xml:space="preserve"> Autonomie und Selbstbestimmung für die leistungsberechtigten Menschen vorgeben. </w:t>
      </w:r>
      <w:r w:rsidR="00BB69B0">
        <w:t>Die ersten Aufträge wurde</w:t>
      </w:r>
      <w:r w:rsidR="008C6AEF">
        <w:t>n</w:t>
      </w:r>
      <w:r w:rsidR="00BB69B0">
        <w:t xml:space="preserve"> gemeinsam er</w:t>
      </w:r>
      <w:r w:rsidR="00150A1C">
        <w:t xml:space="preserve">ledigt </w:t>
      </w:r>
      <w:r w:rsidR="00BB69B0">
        <w:t xml:space="preserve">und damit </w:t>
      </w:r>
      <w:r w:rsidR="00FD5521">
        <w:t xml:space="preserve">Meilensteine für die Umsetzung der Anforderungen des BTHG </w:t>
      </w:r>
      <w:r w:rsidR="00A23FD9">
        <w:t xml:space="preserve">im Sinne aller Beteiligten gesetzt. </w:t>
      </w:r>
    </w:p>
    <w:p w14:paraId="4A76C5A9" w14:textId="77777777" w:rsidR="00FD5521" w:rsidRDefault="00FD5521" w:rsidP="005402E2"/>
    <w:p w14:paraId="72326C64" w14:textId="526AF7FF" w:rsidR="005704AB" w:rsidRDefault="00BB69B0" w:rsidP="005402E2">
      <w:r>
        <w:t>Konkret haben sich die</w:t>
      </w:r>
      <w:r w:rsidR="006778AC">
        <w:t xml:space="preserve"> Vertreter </w:t>
      </w:r>
      <w:r w:rsidR="0089417F">
        <w:t>des</w:t>
      </w:r>
      <w:r w:rsidR="005704AB">
        <w:t xml:space="preserve"> Begleitmanagement</w:t>
      </w:r>
      <w:r w:rsidR="0089417F">
        <w:t>s</w:t>
      </w:r>
      <w:r w:rsidR="005704AB">
        <w:t xml:space="preserve"> LRV SGB IX </w:t>
      </w:r>
      <w:r w:rsidR="008C6AEF">
        <w:t>mit</w:t>
      </w:r>
      <w:r w:rsidR="0089417F">
        <w:t xml:space="preserve"> Inkrafttreten des </w:t>
      </w:r>
      <w:r w:rsidR="00C1619E">
        <w:t xml:space="preserve">LRV SGB IX am 19.12.2018 </w:t>
      </w:r>
      <w:r w:rsidR="0089417F">
        <w:t>zum Auftrag gemacht, den Vertragstext nebst seiner Anlagen formal zu überprüfen und die seinerzeit zurückgestellten Anlagen 5.5.2</w:t>
      </w:r>
      <w:r w:rsidR="00150A1C">
        <w:t xml:space="preserve"> (Kalkulation Besondere Wohnformen)</w:t>
      </w:r>
      <w:r w:rsidR="0089417F">
        <w:t>, 5.5.3</w:t>
      </w:r>
      <w:r w:rsidR="00150A1C">
        <w:t xml:space="preserve"> (Kalkulation Besondere Wohnformen Sozialpsychiatrie)</w:t>
      </w:r>
      <w:r w:rsidR="0089417F">
        <w:t xml:space="preserve"> und 5.5.5 </w:t>
      </w:r>
      <w:r w:rsidR="00150A1C">
        <w:t xml:space="preserve">(Kalkulation Besondere Wohnformen Sucht) </w:t>
      </w:r>
      <w:r w:rsidR="0089417F">
        <w:t xml:space="preserve">auf Grundlage </w:t>
      </w:r>
      <w:r w:rsidR="00A23FD9">
        <w:t xml:space="preserve">der gewonnenen Erkenntnisse </w:t>
      </w:r>
      <w:r w:rsidR="0089417F">
        <w:t xml:space="preserve">des Hamburger Modellprojektes </w:t>
      </w:r>
      <w:r w:rsidR="00150A1C">
        <w:t>zur Trennung der Fachleistungen von den existenzsichernden Leistungen (</w:t>
      </w:r>
      <w:r w:rsidR="0089417F">
        <w:t>Flex</w:t>
      </w:r>
      <w:r w:rsidR="00150A1C">
        <w:t>)</w:t>
      </w:r>
      <w:r w:rsidR="0089417F">
        <w:t xml:space="preserve"> zu erstellen. </w:t>
      </w:r>
      <w:r w:rsidR="00150A1C">
        <w:t xml:space="preserve">Des Weiteren </w:t>
      </w:r>
      <w:r w:rsidR="00C1619E">
        <w:t>bedurfte</w:t>
      </w:r>
      <w:r w:rsidR="00A23FD9">
        <w:t>n</w:t>
      </w:r>
      <w:r w:rsidR="00C1619E">
        <w:t xml:space="preserve"> </w:t>
      </w:r>
      <w:r w:rsidR="00150A1C">
        <w:t xml:space="preserve">sowohl </w:t>
      </w:r>
      <w:r w:rsidR="00C1619E">
        <w:t xml:space="preserve">die Matrix </w:t>
      </w:r>
      <w:r w:rsidR="00A23FD9">
        <w:t>zur</w:t>
      </w:r>
      <w:r w:rsidR="00C1619E">
        <w:t xml:space="preserve"> Erfassung der Kennzahlen der Ambulanten Sozialpsychiatrie (ASP) </w:t>
      </w:r>
      <w:r w:rsidR="00150A1C">
        <w:t>als auch</w:t>
      </w:r>
      <w:r w:rsidR="00C1619E">
        <w:t xml:space="preserve"> der Qualitätssicherungsbericht </w:t>
      </w:r>
      <w:r w:rsidR="00A23FD9">
        <w:t>einer Überarbeitung</w:t>
      </w:r>
      <w:r w:rsidR="00C1619E">
        <w:t xml:space="preserve">. </w:t>
      </w:r>
      <w:r w:rsidR="0089417F">
        <w:t xml:space="preserve">Das Verfahren konnte nun nach mehreren Verhandlungsterminen </w:t>
      </w:r>
      <w:r w:rsidR="00C1619E">
        <w:t xml:space="preserve">einvernehmlich </w:t>
      </w:r>
      <w:r w:rsidR="0089417F">
        <w:t>abgeschlossen werden.</w:t>
      </w:r>
    </w:p>
    <w:p w14:paraId="2A2A02EC" w14:textId="77777777" w:rsidR="0089417F" w:rsidRDefault="0089417F" w:rsidP="005402E2"/>
    <w:p w14:paraId="28BEF206" w14:textId="1BE5C0F6" w:rsidR="0089417F" w:rsidRDefault="0089417F" w:rsidP="005402E2">
      <w:r>
        <w:t xml:space="preserve">1. Der Vertragstext und der Text der Anlagen </w:t>
      </w:r>
      <w:r w:rsidR="00150A1C">
        <w:t xml:space="preserve">des LRV SGB IX </w:t>
      </w:r>
      <w:r>
        <w:t xml:space="preserve">wurden formal überprüft. Insbesondere die Verwendung nicht-BTHG-konformer Termini und Falschverweise auf Anlagen des LRV SGB IX </w:t>
      </w:r>
      <w:r w:rsidR="00D67ACE">
        <w:t>wurden</w:t>
      </w:r>
      <w:r>
        <w:t xml:space="preserve"> berichtigt</w:t>
      </w:r>
      <w:r w:rsidR="00485961">
        <w:t xml:space="preserve"> (Anlagen</w:t>
      </w:r>
      <w:r w:rsidR="00150A1C">
        <w:t xml:space="preserve"> 1</w:t>
      </w:r>
      <w:r w:rsidR="00357F00">
        <w:t xml:space="preserve"> inkl.</w:t>
      </w:r>
      <w:r w:rsidR="00AD6FF7">
        <w:t xml:space="preserve"> Clearingverfahren</w:t>
      </w:r>
      <w:r w:rsidR="00485961">
        <w:t>)</w:t>
      </w:r>
      <w:r>
        <w:t>.</w:t>
      </w:r>
    </w:p>
    <w:p w14:paraId="5BF5B834" w14:textId="77777777" w:rsidR="00485961" w:rsidRDefault="00485961" w:rsidP="005402E2"/>
    <w:p w14:paraId="7CA89CB8" w14:textId="5B43667F" w:rsidR="00485961" w:rsidRDefault="00485961" w:rsidP="005402E2">
      <w:r>
        <w:t xml:space="preserve">2. </w:t>
      </w:r>
      <w:r w:rsidR="00B64539">
        <w:t xml:space="preserve">Zur </w:t>
      </w:r>
      <w:r w:rsidR="00F53254">
        <w:t xml:space="preserve">kalkulatorischen </w:t>
      </w:r>
      <w:r w:rsidR="00B64539">
        <w:t xml:space="preserve">Fortschreibung des Trägerbudgets zur Erbringung der Leistungen der ASP ist die monatliche Erfassung der Kennzahlen erforderlich. </w:t>
      </w:r>
      <w:r w:rsidR="00197693">
        <w:t xml:space="preserve">Das Erfassungstool (Matrix), welches Bestandteil der Mustervereinbarung des LRV SGB IX ist, </w:t>
      </w:r>
      <w:r w:rsidR="00B64539">
        <w:t xml:space="preserve">wurde überarbeitet und </w:t>
      </w:r>
      <w:r w:rsidR="00197693">
        <w:t>einvernehmlich</w:t>
      </w:r>
      <w:r w:rsidR="00B64539">
        <w:t xml:space="preserve"> abgestimmt (Anlage</w:t>
      </w:r>
      <w:r w:rsidR="00150A1C">
        <w:t xml:space="preserve"> 2</w:t>
      </w:r>
      <w:r w:rsidR="00B64539">
        <w:t>).</w:t>
      </w:r>
    </w:p>
    <w:p w14:paraId="2E6FDA15" w14:textId="77777777" w:rsidR="00B64539" w:rsidRDefault="00B64539" w:rsidP="005402E2"/>
    <w:p w14:paraId="140E1440" w14:textId="2AD6C834" w:rsidR="00B64539" w:rsidRDefault="00B64539" w:rsidP="005402E2">
      <w:r>
        <w:t>3. Die Leistungserbringer sind verpflichtet, jährlich über ihre Leistungserbringung zu berichten. Dies erfolgt durch</w:t>
      </w:r>
      <w:r w:rsidR="00150A1C">
        <w:t xml:space="preserve"> schriftliche</w:t>
      </w:r>
      <w:r>
        <w:t xml:space="preserve"> Ausführungen in dem dafür zur Verfügung gestellten Qu</w:t>
      </w:r>
      <w:r w:rsidR="00197693">
        <w:t xml:space="preserve">alitätssicherungsbericht (QSB), als Anlage der Mustervereinbarung LRV SGB IX, </w:t>
      </w:r>
      <w:r w:rsidR="00AC348D">
        <w:t>und Abgabe des ausgefüllten Berichtes bei</w:t>
      </w:r>
      <w:r w:rsidR="001A27A4">
        <w:t>m Träger der Eingliederungshilfe</w:t>
      </w:r>
      <w:r w:rsidR="00AC348D">
        <w:t>. Festgestellte Anpassungsbedarfe machten eine Überarbeitung des QSB erforderlich (Anlage</w:t>
      </w:r>
      <w:r w:rsidR="00150A1C">
        <w:t xml:space="preserve"> 3a</w:t>
      </w:r>
      <w:r w:rsidR="00AC348D">
        <w:t xml:space="preserve">). </w:t>
      </w:r>
      <w:r w:rsidR="00197693">
        <w:t xml:space="preserve">Diese wurde vorgenommen und gemeinsam abgestimmt. </w:t>
      </w:r>
      <w:r w:rsidR="00AC348D">
        <w:t>Als Hilfestellung zum Ausfüllen wurde eine Erläuterung erstellt, die ein einheitliches Verständnis der abgefragten Kriterien gewährleistet</w:t>
      </w:r>
      <w:r w:rsidR="00150A1C">
        <w:t xml:space="preserve"> (Anlage</w:t>
      </w:r>
      <w:r w:rsidR="002D6EF8">
        <w:t>n</w:t>
      </w:r>
      <w:r w:rsidR="00150A1C">
        <w:t xml:space="preserve"> 3b)</w:t>
      </w:r>
      <w:r w:rsidR="00AC348D">
        <w:t>.</w:t>
      </w:r>
    </w:p>
    <w:p w14:paraId="6D6F3858" w14:textId="77777777" w:rsidR="0089417F" w:rsidRDefault="0089417F" w:rsidP="005402E2"/>
    <w:p w14:paraId="7C001AA2" w14:textId="33520409" w:rsidR="005402E2" w:rsidRDefault="00C1619E" w:rsidP="003E0FF4">
      <w:r>
        <w:t>4</w:t>
      </w:r>
      <w:r w:rsidR="006778AC">
        <w:t xml:space="preserve">. </w:t>
      </w:r>
      <w:r w:rsidR="0082310D">
        <w:t xml:space="preserve">Mit Reform des Teilhaberechtes durch das Bundesteilhabegesetz und Inkrafttreten des 1. und 2. Teiles des </w:t>
      </w:r>
      <w:r w:rsidR="006778AC">
        <w:t>SGB IX wird d</w:t>
      </w:r>
      <w:r w:rsidR="0082310D">
        <w:t>ie stationäre Behindertenhilfe von den Leistungen in den Besonderen Wohnformen abgelöst. Auf Grund de</w:t>
      </w:r>
      <w:r w:rsidR="001A27A4">
        <w:t>r</w:t>
      </w:r>
      <w:r w:rsidR="0082310D">
        <w:t xml:space="preserve"> mit den gesetzlichen Änderungen des SGB IX einhergehenden neuen Kalkulationen ist die Erstellung eines neuen Kalkulationsblattes der klassischen Behindertenhilfe in den Besonderen Wohnformen erforderlich</w:t>
      </w:r>
      <w:r w:rsidR="006778AC">
        <w:t xml:space="preserve"> geworden</w:t>
      </w:r>
      <w:r w:rsidR="0082310D">
        <w:t xml:space="preserve">. </w:t>
      </w:r>
    </w:p>
    <w:p w14:paraId="604405B5" w14:textId="77777777" w:rsidR="0082310D" w:rsidRDefault="0082310D" w:rsidP="003E0FF4"/>
    <w:p w14:paraId="336C6F41" w14:textId="7E78C35D" w:rsidR="002F01BC" w:rsidRDefault="006778AC" w:rsidP="003E0FF4">
      <w:r>
        <w:t>Die Vertreter des Begleitmanagements LRV SGB IX</w:t>
      </w:r>
      <w:r w:rsidR="0082310D">
        <w:t xml:space="preserve"> konnten sich auf die Inhalte des anliegend</w:t>
      </w:r>
      <w:r w:rsidR="00B64539">
        <w:t>en Kalkulationsblattes (</w:t>
      </w:r>
      <w:r w:rsidR="008A033E">
        <w:t xml:space="preserve">5.5.2 - </w:t>
      </w:r>
      <w:r w:rsidR="00B64539">
        <w:t>Anlage</w:t>
      </w:r>
      <w:r w:rsidR="00150A1C">
        <w:t xml:space="preserve"> 4a</w:t>
      </w:r>
      <w:r w:rsidR="00B64539">
        <w:t>)</w:t>
      </w:r>
      <w:r w:rsidR="0082310D">
        <w:t xml:space="preserve"> einigen</w:t>
      </w:r>
      <w:r w:rsidR="00BF3CF8">
        <w:t>, das die Grundlage der Einzelverhandlungen darstellt.</w:t>
      </w:r>
      <w:r w:rsidR="0082310D">
        <w:t xml:space="preserve"> </w:t>
      </w:r>
      <w:r w:rsidR="002F01BC">
        <w:t xml:space="preserve">Für ein </w:t>
      </w:r>
      <w:r>
        <w:t xml:space="preserve">leichteres </w:t>
      </w:r>
      <w:r w:rsidR="002F01BC">
        <w:t>Verständnis der neuen Kalkulationswege der Leistungen in den Besonderen Wohnformen haben die Partner des LRV SGB I</w:t>
      </w:r>
      <w:r w:rsidR="00B64539">
        <w:t>X ein Erläuterungsblatt (</w:t>
      </w:r>
      <w:r w:rsidR="008A033E">
        <w:t xml:space="preserve">5.5.2 Erläuterung - </w:t>
      </w:r>
      <w:r w:rsidR="00B64539">
        <w:t>Anlage</w:t>
      </w:r>
      <w:r w:rsidR="00150A1C">
        <w:t xml:space="preserve"> 4b</w:t>
      </w:r>
      <w:r w:rsidR="00B64539">
        <w:t xml:space="preserve">) </w:t>
      </w:r>
      <w:r w:rsidR="002F01BC">
        <w:t>entwickelt.</w:t>
      </w:r>
    </w:p>
    <w:p w14:paraId="79EBC4F6" w14:textId="7E9F4ED4" w:rsidR="00654429" w:rsidRDefault="00654429" w:rsidP="003E0FF4"/>
    <w:p w14:paraId="40A013E0" w14:textId="77777777" w:rsidR="00654429" w:rsidRDefault="00654429" w:rsidP="003E0FF4"/>
    <w:p w14:paraId="7AB7D9D8" w14:textId="77777777" w:rsidR="00113D47" w:rsidRDefault="00113D47" w:rsidP="003E0FF4"/>
    <w:p w14:paraId="64E17BB4" w14:textId="77777777" w:rsidR="00654429" w:rsidRDefault="00654429" w:rsidP="003E0FF4"/>
    <w:p w14:paraId="6A7E4CA5" w14:textId="77777777" w:rsidR="00654429" w:rsidRDefault="00654429" w:rsidP="003E0FF4"/>
    <w:p w14:paraId="55689F1F" w14:textId="77777777" w:rsidR="00654429" w:rsidRDefault="00654429" w:rsidP="003E0FF4"/>
    <w:p w14:paraId="58286FB6" w14:textId="1C571FB8" w:rsidR="00357F00" w:rsidRDefault="002D6EF8" w:rsidP="003E0FF4">
      <w:r>
        <w:t xml:space="preserve">5. </w:t>
      </w:r>
      <w:r w:rsidR="00357F00">
        <w:t xml:space="preserve">Es wird darauf hingewiesen, dass </w:t>
      </w:r>
      <w:r w:rsidR="003B3B51">
        <w:t>durch den</w:t>
      </w:r>
      <w:r w:rsidR="00357F00">
        <w:t xml:space="preserve"> Beschluss der Vertragskommission vom 03.07.2019 zur Fortgeltung der Vereinbarungen gem. § 75 Abs. 3 SGB XII (§§ 123 ff. SGB IX) nach Maßgabe der gesetzlichen Regelungen im SGB IX</w:t>
      </w:r>
      <w:r w:rsidR="008A033E">
        <w:t>,</w:t>
      </w:r>
      <w:r w:rsidR="003B3B51">
        <w:t xml:space="preserve"> </w:t>
      </w:r>
      <w:r w:rsidR="00A87BD3">
        <w:t>die bestehenden V</w:t>
      </w:r>
      <w:r w:rsidR="003B3B51">
        <w:t>ereinbarungen bezüglich der stationären Leistungen</w:t>
      </w:r>
      <w:r w:rsidR="00F41ABB">
        <w:t xml:space="preserve"> (unbeschadet § 134 SGB IX)</w:t>
      </w:r>
      <w:r w:rsidR="003B3B51">
        <w:t xml:space="preserve"> ersetzt werden und die Vereinbarungen auf Grundlage der neuen gesetzlichen Regelungen des SGB IX (</w:t>
      </w:r>
      <w:r w:rsidR="00A87BD3">
        <w:t xml:space="preserve">Leistungsvereinbarungen der </w:t>
      </w:r>
      <w:r w:rsidR="003B3B51">
        <w:t>Besondere</w:t>
      </w:r>
      <w:r w:rsidR="00A87BD3">
        <w:t>n</w:t>
      </w:r>
      <w:r w:rsidR="003B3B51">
        <w:t xml:space="preserve"> Wohnformen) ausschließlich die gesetzlich vorgeschriebene Erbringung der Fachleistungen beinhalten.</w:t>
      </w:r>
    </w:p>
    <w:p w14:paraId="22528ADC" w14:textId="77777777" w:rsidR="00357F00" w:rsidRDefault="00357F00" w:rsidP="003E0FF4"/>
    <w:p w14:paraId="7A2D3C5C" w14:textId="6BEC1142" w:rsidR="00113D47" w:rsidRDefault="002D6EF8" w:rsidP="003E0FF4">
      <w:r>
        <w:t>6</w:t>
      </w:r>
      <w:r w:rsidR="00113D47">
        <w:t xml:space="preserve">. </w:t>
      </w:r>
      <w:r w:rsidR="008A033E">
        <w:t>Auch</w:t>
      </w:r>
      <w:r w:rsidR="00113D47">
        <w:t xml:space="preserve"> die Erstellung eines neuen Kalkulationsblattes der </w:t>
      </w:r>
      <w:r w:rsidR="00197693">
        <w:t>sozial-psychiatrischen Leistungen in den Besonderen Wohnformen (</w:t>
      </w:r>
      <w:r w:rsidR="008A033E">
        <w:t xml:space="preserve">5.5.3 - </w:t>
      </w:r>
      <w:r w:rsidR="00197693">
        <w:t>Anlage</w:t>
      </w:r>
      <w:r w:rsidR="00150A1C">
        <w:t xml:space="preserve"> 5</w:t>
      </w:r>
      <w:r w:rsidR="00197693">
        <w:t xml:space="preserve">) </w:t>
      </w:r>
      <w:r w:rsidR="008A033E">
        <w:t xml:space="preserve">wurde </w:t>
      </w:r>
      <w:r w:rsidR="00197693">
        <w:t>erforderlich, welche gemeinsam im Begleitmanagement LRV SGB IX vollzogen wurde.</w:t>
      </w:r>
    </w:p>
    <w:p w14:paraId="2B0ABB01" w14:textId="77777777" w:rsidR="005402E2" w:rsidRDefault="005402E2" w:rsidP="003E0FF4"/>
    <w:p w14:paraId="03A144DF" w14:textId="28C7960F" w:rsidR="009E4A99" w:rsidRDefault="002D6EF8" w:rsidP="003E0FF4">
      <w:r>
        <w:t>7</w:t>
      </w:r>
      <w:r w:rsidR="009E4A99">
        <w:t xml:space="preserve">. In Zusammenarbeit mit </w:t>
      </w:r>
      <w:r w:rsidR="00150A1C">
        <w:t xml:space="preserve">den </w:t>
      </w:r>
      <w:r w:rsidR="009E4A99">
        <w:t xml:space="preserve">Vertreterinnen der Behörde für Gesundheit und Verbraucherschutz (BGV) konnten die Vertreter des Begleitmanagements LRV SGB IX einvernehmlich auch das Kalkulationsblatt für die Suchthilfe im Bereich der Besonderen Wohnformen </w:t>
      </w:r>
      <w:r w:rsidR="008A033E">
        <w:t xml:space="preserve">nebst einem Kalkulationsbeispiel </w:t>
      </w:r>
      <w:r w:rsidR="009E4A99">
        <w:t>(</w:t>
      </w:r>
      <w:r w:rsidR="008A033E">
        <w:t xml:space="preserve">5.5.5 - </w:t>
      </w:r>
      <w:r w:rsidR="009E4A99">
        <w:t>Anlage</w:t>
      </w:r>
      <w:r w:rsidR="008A033E">
        <w:t>n</w:t>
      </w:r>
      <w:r w:rsidR="00150A1C">
        <w:t xml:space="preserve"> 6</w:t>
      </w:r>
      <w:r w:rsidR="009E4A99">
        <w:t>) abstimmen und erstellen.</w:t>
      </w:r>
    </w:p>
    <w:p w14:paraId="4620632E" w14:textId="77777777" w:rsidR="009E4A99" w:rsidRDefault="009E4A99" w:rsidP="003E0FF4"/>
    <w:p w14:paraId="534295D5" w14:textId="33FD286A" w:rsidR="003E0FF4" w:rsidRPr="001F02EF" w:rsidRDefault="001F02EF" w:rsidP="003E0FF4">
      <w:pPr>
        <w:rPr>
          <w:b/>
          <w:u w:val="single"/>
        </w:rPr>
      </w:pPr>
      <w:r w:rsidRPr="001F02EF">
        <w:rPr>
          <w:b/>
          <w:u w:val="single"/>
        </w:rPr>
        <w:t>Beschluss:</w:t>
      </w:r>
    </w:p>
    <w:p w14:paraId="534295D6" w14:textId="77777777" w:rsidR="003E0FF4" w:rsidRDefault="003E0FF4" w:rsidP="003E0FF4"/>
    <w:p w14:paraId="7D210180" w14:textId="19F13784" w:rsidR="00C1619E" w:rsidRDefault="00C1619E" w:rsidP="003E0FF4">
      <w:r>
        <w:t>Die VK SGB IX beschließt:</w:t>
      </w:r>
    </w:p>
    <w:p w14:paraId="7643967D" w14:textId="77777777" w:rsidR="00C1619E" w:rsidRDefault="00C1619E" w:rsidP="003E0FF4"/>
    <w:p w14:paraId="5B7F06DC" w14:textId="31537D61" w:rsidR="005402E2" w:rsidRDefault="0089417F" w:rsidP="005402E2">
      <w:r>
        <w:t>1.</w:t>
      </w:r>
      <w:r w:rsidR="00B64539">
        <w:tab/>
        <w:t>den redaktionell angepassten LRV SGB IX nebst seiner Anlagen,</w:t>
      </w:r>
    </w:p>
    <w:p w14:paraId="6AFDB346" w14:textId="77777777" w:rsidR="00B64539" w:rsidRDefault="00B64539" w:rsidP="005402E2"/>
    <w:p w14:paraId="50B160C9" w14:textId="6BDDC47A" w:rsidR="0089417F" w:rsidRDefault="00C1619E" w:rsidP="005402E2">
      <w:r>
        <w:t>2.</w:t>
      </w:r>
      <w:r w:rsidR="00B64539">
        <w:tab/>
        <w:t>die neue Kennzahlenmatrix ASP,</w:t>
      </w:r>
    </w:p>
    <w:p w14:paraId="2D9C9A72" w14:textId="77777777" w:rsidR="00B64539" w:rsidRDefault="00B64539" w:rsidP="005402E2"/>
    <w:p w14:paraId="3FDAD710" w14:textId="639AAE28" w:rsidR="0089417F" w:rsidRDefault="00C1619E" w:rsidP="005402E2">
      <w:r>
        <w:t>3.</w:t>
      </w:r>
      <w:r w:rsidR="00B64539">
        <w:tab/>
        <w:t>den neuen QSB</w:t>
      </w:r>
      <w:r w:rsidR="00AC348D">
        <w:t xml:space="preserve"> nebst seiner Erläuterung</w:t>
      </w:r>
      <w:r w:rsidR="00B64539">
        <w:t xml:space="preserve">, </w:t>
      </w:r>
      <w:r w:rsidR="00B64539">
        <w:tab/>
      </w:r>
    </w:p>
    <w:p w14:paraId="4137900B" w14:textId="77777777" w:rsidR="00B64539" w:rsidRDefault="00B64539" w:rsidP="005402E2"/>
    <w:p w14:paraId="037D9537" w14:textId="77777777" w:rsidR="00197693" w:rsidRDefault="00C1619E" w:rsidP="00850A3C">
      <w:pPr>
        <w:ind w:left="705" w:hanging="705"/>
      </w:pPr>
      <w:r>
        <w:t>4</w:t>
      </w:r>
      <w:r w:rsidR="0089417F">
        <w:t>.</w:t>
      </w:r>
      <w:r w:rsidR="00850A3C">
        <w:tab/>
      </w:r>
      <w:r w:rsidR="0082310D">
        <w:t>das Kalkulationsblatt Besondere Wohnform</w:t>
      </w:r>
      <w:r>
        <w:t xml:space="preserve">en klassische Behindertenhilfe </w:t>
      </w:r>
      <w:r w:rsidR="0082310D">
        <w:t>nebst dessen Erläuterungsblatt</w:t>
      </w:r>
      <w:r>
        <w:t>,</w:t>
      </w:r>
    </w:p>
    <w:p w14:paraId="2AC21F35" w14:textId="77777777" w:rsidR="00197693" w:rsidRDefault="00197693" w:rsidP="00850A3C">
      <w:pPr>
        <w:ind w:left="705" w:hanging="705"/>
      </w:pPr>
    </w:p>
    <w:p w14:paraId="127C3B97" w14:textId="3DED0FA6" w:rsidR="008A033E" w:rsidRDefault="00197693" w:rsidP="008A033E">
      <w:pPr>
        <w:ind w:left="705" w:hanging="705"/>
      </w:pPr>
      <w:r>
        <w:t>5.</w:t>
      </w:r>
      <w:r>
        <w:tab/>
      </w:r>
      <w:r w:rsidR="008A033E">
        <w:t>dass mit Beschluss der Vertragskommission vom 03.07.2019 zur Fortgeltung der Vereinbarungen gem. § 75 Abs. 3 SGB XII (§§ 123 ff. SGB IX) nach Maßgabe der gesetzlichen Regelungen im SGB IX, die bestehenden Vereinbarungen bezüglich der stationären Leistungen ersetzt werden und die Vereinbarungen auf Grundlage der neuen gesetzlichen Regelungen des SGB IX (Leistungsvereinbarungen der Besonderen Wohnformen) ausschließlich die gesetzlich vorgeschriebene Erbringung der Fachleistungen beinhalten.</w:t>
      </w:r>
    </w:p>
    <w:p w14:paraId="5D5FB82B" w14:textId="77777777" w:rsidR="002D6EF8" w:rsidRDefault="002D6EF8" w:rsidP="008A033E"/>
    <w:p w14:paraId="2AF3DFA3" w14:textId="3C293884" w:rsidR="00C2588D" w:rsidRDefault="002D6EF8" w:rsidP="00850A3C">
      <w:pPr>
        <w:ind w:left="705" w:hanging="705"/>
      </w:pPr>
      <w:r>
        <w:t>6.</w:t>
      </w:r>
      <w:r>
        <w:tab/>
      </w:r>
      <w:r w:rsidR="00197693">
        <w:t>das Kalkulationsblatt Besondere Wohnformen Sozialpsychiatrie,</w:t>
      </w:r>
    </w:p>
    <w:p w14:paraId="53535521" w14:textId="77777777" w:rsidR="00197693" w:rsidRDefault="00197693" w:rsidP="00850A3C">
      <w:pPr>
        <w:ind w:left="705" w:hanging="705"/>
      </w:pPr>
    </w:p>
    <w:p w14:paraId="7222109E" w14:textId="3FA3BDCD" w:rsidR="00197693" w:rsidRDefault="002D6EF8" w:rsidP="00850A3C">
      <w:pPr>
        <w:ind w:left="705" w:hanging="705"/>
      </w:pPr>
      <w:r>
        <w:t>7</w:t>
      </w:r>
      <w:r w:rsidR="00197693">
        <w:t xml:space="preserve">. </w:t>
      </w:r>
      <w:r w:rsidR="00197693">
        <w:tab/>
        <w:t>das Kalkulationsblatt Besondere Wohnformen Sucht.</w:t>
      </w:r>
    </w:p>
    <w:p w14:paraId="2C3C8ABF" w14:textId="77777777" w:rsidR="008A033E" w:rsidRDefault="008A033E" w:rsidP="003E0FF4">
      <w:pPr>
        <w:rPr>
          <w:u w:val="single"/>
        </w:rPr>
      </w:pPr>
    </w:p>
    <w:p w14:paraId="29A38785" w14:textId="77777777" w:rsidR="008A033E" w:rsidRDefault="008A033E" w:rsidP="003E0FF4">
      <w:pPr>
        <w:rPr>
          <w:u w:val="single"/>
        </w:rPr>
      </w:pPr>
    </w:p>
    <w:p w14:paraId="7E5D20B6" w14:textId="77777777" w:rsidR="00654429" w:rsidRDefault="00654429" w:rsidP="003E0FF4">
      <w:pPr>
        <w:rPr>
          <w:b/>
          <w:u w:val="single"/>
        </w:rPr>
      </w:pPr>
    </w:p>
    <w:p w14:paraId="6D2C2492" w14:textId="77777777" w:rsidR="00654429" w:rsidRDefault="00654429" w:rsidP="003E0FF4">
      <w:pPr>
        <w:rPr>
          <w:b/>
          <w:u w:val="single"/>
        </w:rPr>
      </w:pPr>
    </w:p>
    <w:p w14:paraId="528FD621" w14:textId="77777777" w:rsidR="00654429" w:rsidRDefault="00654429" w:rsidP="003E0FF4">
      <w:pPr>
        <w:rPr>
          <w:b/>
          <w:u w:val="single"/>
        </w:rPr>
      </w:pPr>
    </w:p>
    <w:p w14:paraId="50F06930" w14:textId="77777777" w:rsidR="00654429" w:rsidRDefault="00654429" w:rsidP="003E0FF4">
      <w:pPr>
        <w:rPr>
          <w:b/>
          <w:u w:val="single"/>
        </w:rPr>
      </w:pPr>
    </w:p>
    <w:p w14:paraId="08A39335" w14:textId="77777777" w:rsidR="00654429" w:rsidRDefault="00654429" w:rsidP="003E0FF4">
      <w:pPr>
        <w:rPr>
          <w:b/>
          <w:u w:val="single"/>
        </w:rPr>
      </w:pPr>
    </w:p>
    <w:p w14:paraId="5A4F415E" w14:textId="77777777" w:rsidR="00654429" w:rsidRDefault="00654429" w:rsidP="003E0FF4">
      <w:pPr>
        <w:rPr>
          <w:b/>
          <w:u w:val="single"/>
        </w:rPr>
      </w:pPr>
    </w:p>
    <w:p w14:paraId="02B13D9A" w14:textId="77777777" w:rsidR="00654429" w:rsidRDefault="00654429" w:rsidP="003E0FF4">
      <w:pPr>
        <w:rPr>
          <w:b/>
          <w:u w:val="single"/>
        </w:rPr>
      </w:pPr>
    </w:p>
    <w:p w14:paraId="4DD5AC4D" w14:textId="77777777" w:rsidR="00654429" w:rsidRDefault="00654429" w:rsidP="003E0FF4">
      <w:pPr>
        <w:rPr>
          <w:b/>
          <w:u w:val="single"/>
        </w:rPr>
      </w:pPr>
    </w:p>
    <w:p w14:paraId="5819C3AB" w14:textId="77777777" w:rsidR="00654429" w:rsidRDefault="00654429" w:rsidP="003E0FF4">
      <w:pPr>
        <w:rPr>
          <w:b/>
          <w:u w:val="single"/>
        </w:rPr>
      </w:pPr>
    </w:p>
    <w:p w14:paraId="54DDCB18" w14:textId="77777777" w:rsidR="00654429" w:rsidRDefault="00654429" w:rsidP="003E0FF4">
      <w:pPr>
        <w:rPr>
          <w:b/>
          <w:u w:val="single"/>
        </w:rPr>
      </w:pPr>
    </w:p>
    <w:p w14:paraId="12CBC70A" w14:textId="77777777" w:rsidR="00654429" w:rsidRDefault="00654429" w:rsidP="003E0FF4">
      <w:pPr>
        <w:rPr>
          <w:b/>
          <w:u w:val="single"/>
        </w:rPr>
      </w:pPr>
    </w:p>
    <w:p w14:paraId="534295E6" w14:textId="4ACC1844" w:rsidR="003E0FF4" w:rsidRPr="00656E91" w:rsidRDefault="009A0625" w:rsidP="003E0FF4">
      <w:pPr>
        <w:rPr>
          <w:b/>
          <w:u w:val="single"/>
        </w:rPr>
      </w:pPr>
      <w:r w:rsidRPr="00656E91">
        <w:rPr>
          <w:b/>
          <w:u w:val="single"/>
        </w:rPr>
        <w:t>Anlage</w:t>
      </w:r>
      <w:r w:rsidR="00876554" w:rsidRPr="00656E91">
        <w:rPr>
          <w:b/>
          <w:u w:val="single"/>
        </w:rPr>
        <w:t>n</w:t>
      </w:r>
      <w:r w:rsidR="0082310D" w:rsidRPr="00656E91">
        <w:rPr>
          <w:b/>
          <w:u w:val="single"/>
        </w:rPr>
        <w:t xml:space="preserve"> </w:t>
      </w:r>
    </w:p>
    <w:p w14:paraId="534295E7" w14:textId="3F1A6729" w:rsidR="009A0625" w:rsidRDefault="00540203" w:rsidP="003E0FF4">
      <w:r>
        <w:t xml:space="preserve"> </w:t>
      </w:r>
    </w:p>
    <w:p w14:paraId="5C630688" w14:textId="77777777" w:rsidR="002F1678" w:rsidRDefault="00A23FD9" w:rsidP="003E0FF4">
      <w:r>
        <w:t>1.</w:t>
      </w:r>
    </w:p>
    <w:bookmarkStart w:id="0" w:name="_MON_1630242077"/>
    <w:bookmarkEnd w:id="0"/>
    <w:p w14:paraId="0834AA26" w14:textId="5C0696F0" w:rsidR="008C6AEF" w:rsidRDefault="002F1678" w:rsidP="003E0FF4">
      <w:r>
        <w:object w:dxaOrig="1531" w:dyaOrig="991" w14:anchorId="56E2F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8" ShapeID="_x0000_i1025" DrawAspect="Icon" ObjectID="_1633873509" r:id="rId13">
            <o:FieldCodes>\s</o:FieldCodes>
          </o:OLEObject>
        </w:object>
      </w:r>
      <w:bookmarkStart w:id="1" w:name="_MON_1630242125"/>
      <w:bookmarkEnd w:id="1"/>
      <w:r>
        <w:object w:dxaOrig="1531" w:dyaOrig="991" w14:anchorId="0EB81427">
          <v:shape id="_x0000_i1026" type="#_x0000_t75" style="width:76.5pt;height:49.5pt" o:ole="">
            <v:imagedata r:id="rId14" o:title=""/>
          </v:shape>
          <o:OLEObject Type="Embed" ProgID="Word.Document.12" ShapeID="_x0000_i1026" DrawAspect="Icon" ObjectID="_1633873510" r:id="rId15">
            <o:FieldCodes>\s</o:FieldCodes>
          </o:OLEObject>
        </w:object>
      </w:r>
      <w:bookmarkStart w:id="2" w:name="_MON_1630242131"/>
      <w:bookmarkEnd w:id="2"/>
      <w:r>
        <w:object w:dxaOrig="1531" w:dyaOrig="991" w14:anchorId="6C393F20">
          <v:shape id="_x0000_i1027" type="#_x0000_t75" style="width:76.5pt;height:49.5pt" o:ole="">
            <v:imagedata r:id="rId16" o:title=""/>
          </v:shape>
          <o:OLEObject Type="Embed" ProgID="Word.Document.8" ShapeID="_x0000_i1027" DrawAspect="Icon" ObjectID="_1633873511" r:id="rId17">
            <o:FieldCodes>\s</o:FieldCodes>
          </o:OLEObject>
        </w:object>
      </w:r>
      <w:bookmarkStart w:id="3" w:name="_MON_1630242138"/>
      <w:bookmarkEnd w:id="3"/>
      <w:r>
        <w:object w:dxaOrig="1531" w:dyaOrig="991" w14:anchorId="1C2F5BE5">
          <v:shape id="_x0000_i1028" type="#_x0000_t75" style="width:76.5pt;height:49.5pt" o:ole="">
            <v:imagedata r:id="rId18" o:title=""/>
          </v:shape>
          <o:OLEObject Type="Embed" ProgID="Word.Document.8" ShapeID="_x0000_i1028" DrawAspect="Icon" ObjectID="_1633873512" r:id="rId19">
            <o:FieldCodes>\s</o:FieldCodes>
          </o:OLEObject>
        </w:object>
      </w:r>
      <w:bookmarkStart w:id="4" w:name="_MON_1630242143"/>
      <w:bookmarkEnd w:id="4"/>
      <w:r>
        <w:object w:dxaOrig="1531" w:dyaOrig="991" w14:anchorId="356ECFCE">
          <v:shape id="_x0000_i1029" type="#_x0000_t75" style="width:76.5pt;height:49.5pt" o:ole="">
            <v:imagedata r:id="rId20" o:title=""/>
          </v:shape>
          <o:OLEObject Type="Embed" ProgID="Word.Document.12" ShapeID="_x0000_i1029" DrawAspect="Icon" ObjectID="_1633873513" r:id="rId21">
            <o:FieldCodes>\s</o:FieldCodes>
          </o:OLEObject>
        </w:object>
      </w:r>
      <w:bookmarkStart w:id="5" w:name="_MON_1630242152"/>
      <w:bookmarkEnd w:id="5"/>
      <w:r>
        <w:object w:dxaOrig="1531" w:dyaOrig="991" w14:anchorId="5F1F58EE">
          <v:shape id="_x0000_i1030" type="#_x0000_t75" style="width:76.5pt;height:49.5pt" o:ole="">
            <v:imagedata r:id="rId22" o:title=""/>
          </v:shape>
          <o:OLEObject Type="Embed" ProgID="Word.Document.12" ShapeID="_x0000_i1030" DrawAspect="Icon" ObjectID="_1633873514" r:id="rId23">
            <o:FieldCodes>\s</o:FieldCodes>
          </o:OLEObject>
        </w:object>
      </w:r>
      <w:bookmarkStart w:id="6" w:name="_MON_1630242175"/>
      <w:bookmarkEnd w:id="6"/>
      <w:r>
        <w:object w:dxaOrig="1531" w:dyaOrig="991" w14:anchorId="7DA466FA">
          <v:shape id="_x0000_i1031" type="#_x0000_t75" style="width:76.5pt;height:49.5pt" o:ole="">
            <v:imagedata r:id="rId24" o:title=""/>
          </v:shape>
          <o:OLEObject Type="Embed" ProgID="Word.Document.12" ShapeID="_x0000_i1031" DrawAspect="Icon" ObjectID="_1633873515" r:id="rId25">
            <o:FieldCodes>\s</o:FieldCodes>
          </o:OLEObject>
        </w:object>
      </w:r>
      <w:bookmarkStart w:id="7" w:name="_MON_1630242205"/>
      <w:bookmarkEnd w:id="7"/>
      <w:r>
        <w:object w:dxaOrig="1531" w:dyaOrig="991" w14:anchorId="678C8FA3">
          <v:shape id="_x0000_i1032" type="#_x0000_t75" style="width:76.5pt;height:49.5pt" o:ole="">
            <v:imagedata r:id="rId26" o:title=""/>
          </v:shape>
          <o:OLEObject Type="Embed" ProgID="Word.Document.12" ShapeID="_x0000_i1032" DrawAspect="Icon" ObjectID="_1633873516" r:id="rId27">
            <o:FieldCodes>\s</o:FieldCodes>
          </o:OLEObject>
        </w:object>
      </w:r>
      <w:bookmarkStart w:id="8" w:name="_MON_1630242212"/>
      <w:bookmarkEnd w:id="8"/>
      <w:r>
        <w:object w:dxaOrig="1531" w:dyaOrig="991" w14:anchorId="6DDADC5C">
          <v:shape id="_x0000_i1033" type="#_x0000_t75" style="width:76.5pt;height:49.5pt" o:ole="">
            <v:imagedata r:id="rId28" o:title=""/>
          </v:shape>
          <o:OLEObject Type="Embed" ProgID="Word.Document.12" ShapeID="_x0000_i1033" DrawAspect="Icon" ObjectID="_1633873517" r:id="rId29">
            <o:FieldCodes>\s</o:FieldCodes>
          </o:OLEObject>
        </w:object>
      </w:r>
      <w:bookmarkStart w:id="9" w:name="_MON_1630242217"/>
      <w:bookmarkEnd w:id="9"/>
      <w:r>
        <w:object w:dxaOrig="1531" w:dyaOrig="991" w14:anchorId="53992172">
          <v:shape id="_x0000_i1034" type="#_x0000_t75" style="width:76.5pt;height:49.5pt" o:ole="">
            <v:imagedata r:id="rId30" o:title=""/>
          </v:shape>
          <o:OLEObject Type="Embed" ProgID="Word.Document.12" ShapeID="_x0000_i1034" DrawAspect="Icon" ObjectID="_1633873518" r:id="rId31">
            <o:FieldCodes>\s</o:FieldCodes>
          </o:OLEObject>
        </w:object>
      </w:r>
      <w:bookmarkStart w:id="10" w:name="_MON_1630242222"/>
      <w:bookmarkEnd w:id="10"/>
      <w:r>
        <w:object w:dxaOrig="1531" w:dyaOrig="991" w14:anchorId="276BD026">
          <v:shape id="_x0000_i1035" type="#_x0000_t75" style="width:76.5pt;height:49.5pt" o:ole="">
            <v:imagedata r:id="rId32" o:title=""/>
          </v:shape>
          <o:OLEObject Type="Embed" ProgID="Word.Document.12" ShapeID="_x0000_i1035" DrawAspect="Icon" ObjectID="_1633873519" r:id="rId33">
            <o:FieldCodes>\s</o:FieldCodes>
          </o:OLEObject>
        </w:object>
      </w:r>
      <w:r>
        <w:object w:dxaOrig="1531" w:dyaOrig="991" w14:anchorId="1E00DBE9">
          <v:shape id="_x0000_i1036" type="#_x0000_t75" style="width:76.5pt;height:49.5pt" o:ole="">
            <v:imagedata r:id="rId34" o:title=""/>
          </v:shape>
          <o:OLEObject Type="Embed" ProgID="Excel.Sheet.12" ShapeID="_x0000_i1036" DrawAspect="Icon" ObjectID="_1633873520" r:id="rId35"/>
        </w:object>
      </w:r>
      <w:bookmarkStart w:id="11" w:name="_MON_1630242246"/>
      <w:bookmarkEnd w:id="11"/>
      <w:r>
        <w:object w:dxaOrig="1531" w:dyaOrig="991" w14:anchorId="2C82307B">
          <v:shape id="_x0000_i1037" type="#_x0000_t75" style="width:76.5pt;height:49.5pt" o:ole="">
            <v:imagedata r:id="rId36" o:title=""/>
          </v:shape>
          <o:OLEObject Type="Embed" ProgID="Word.Document.12" ShapeID="_x0000_i1037" DrawAspect="Icon" ObjectID="_1633873521" r:id="rId37">
            <o:FieldCodes>\s</o:FieldCodes>
          </o:OLEObject>
        </w:object>
      </w:r>
      <w:r>
        <w:object w:dxaOrig="1531" w:dyaOrig="991" w14:anchorId="18CE27D6">
          <v:shape id="_x0000_i1038" type="#_x0000_t75" style="width:76.5pt;height:49.5pt" o:ole="">
            <v:imagedata r:id="rId38" o:title=""/>
          </v:shape>
          <o:OLEObject Type="Embed" ProgID="Excel.Sheet.8" ShapeID="_x0000_i1038" DrawAspect="Icon" ObjectID="_1633873522" r:id="rId39"/>
        </w:object>
      </w:r>
      <w:r>
        <w:object w:dxaOrig="1531" w:dyaOrig="991" w14:anchorId="022B1A6A">
          <v:shape id="_x0000_i1039" type="#_x0000_t75" style="width:76.5pt;height:49.5pt" o:ole="">
            <v:imagedata r:id="rId40" o:title=""/>
          </v:shape>
          <o:OLEObject Type="Embed" ProgID="Excel.Sheet.12" ShapeID="_x0000_i1039" DrawAspect="Icon" ObjectID="_1633873523" r:id="rId41"/>
        </w:object>
      </w:r>
      <w:bookmarkStart w:id="12" w:name="_MON_1630242272"/>
      <w:bookmarkEnd w:id="12"/>
      <w:r>
        <w:object w:dxaOrig="1531" w:dyaOrig="991" w14:anchorId="23023F20">
          <v:shape id="_x0000_i1040" type="#_x0000_t75" style="width:76.5pt;height:49.5pt" o:ole="">
            <v:imagedata r:id="rId42" o:title=""/>
          </v:shape>
          <o:OLEObject Type="Embed" ProgID="Word.Document.12" ShapeID="_x0000_i1040" DrawAspect="Icon" ObjectID="_1633873524" r:id="rId43">
            <o:FieldCodes>\s</o:FieldCodes>
          </o:OLEObject>
        </w:object>
      </w:r>
      <w:r>
        <w:object w:dxaOrig="1531" w:dyaOrig="991" w14:anchorId="6379AC04">
          <v:shape id="_x0000_i1041" type="#_x0000_t75" style="width:76.5pt;height:49.5pt" o:ole="">
            <v:imagedata r:id="rId44" o:title=""/>
          </v:shape>
          <o:OLEObject Type="Embed" ProgID="Excel.Sheet.12" ShapeID="_x0000_i1041" DrawAspect="Icon" ObjectID="_1633873525" r:id="rId45"/>
        </w:object>
      </w:r>
      <w:r w:rsidR="00321DE0">
        <w:object w:dxaOrig="1531" w:dyaOrig="991" w14:anchorId="1CFF4ED4">
          <v:shape id="_x0000_i1042" type="#_x0000_t75" style="width:76.5pt;height:49.5pt" o:ole="">
            <v:imagedata r:id="rId46" o:title=""/>
          </v:shape>
          <o:OLEObject Type="Embed" ProgID="Excel.Sheet.8" ShapeID="_x0000_i1042" DrawAspect="Icon" ObjectID="_1633873526" r:id="rId47"/>
        </w:object>
      </w:r>
      <w:r>
        <w:object w:dxaOrig="1531" w:dyaOrig="991" w14:anchorId="2D3C1F4B">
          <v:shape id="_x0000_i1043" type="#_x0000_t75" style="width:76.5pt;height:49.5pt" o:ole="">
            <v:imagedata r:id="rId48" o:title=""/>
          </v:shape>
          <o:OLEObject Type="Embed" ProgID="Excel.Sheet.8" ShapeID="_x0000_i1043" DrawAspect="Icon" ObjectID="_1633873527" r:id="rId49"/>
        </w:object>
      </w:r>
      <w:r>
        <w:object w:dxaOrig="1531" w:dyaOrig="991" w14:anchorId="44FA3BE9">
          <v:shape id="_x0000_i1044" type="#_x0000_t75" style="width:76.5pt;height:49.5pt" o:ole="">
            <v:imagedata r:id="rId50" o:title=""/>
          </v:shape>
          <o:OLEObject Type="Embed" ProgID="Excel.Sheet.12" ShapeID="_x0000_i1044" DrawAspect="Icon" ObjectID="_1633873528" r:id="rId51"/>
        </w:object>
      </w:r>
      <w:bookmarkStart w:id="13" w:name="_MON_1630242318"/>
      <w:bookmarkEnd w:id="13"/>
      <w:r>
        <w:object w:dxaOrig="1531" w:dyaOrig="991" w14:anchorId="0ADE7B4D">
          <v:shape id="_x0000_i1045" type="#_x0000_t75" style="width:76.5pt;height:49.5pt" o:ole="">
            <v:imagedata r:id="rId52" o:title=""/>
          </v:shape>
          <o:OLEObject Type="Embed" ProgID="Word.Document.12" ShapeID="_x0000_i1045" DrawAspect="Icon" ObjectID="_1633873529" r:id="rId53">
            <o:FieldCodes>\s</o:FieldCodes>
          </o:OLEObject>
        </w:object>
      </w:r>
    </w:p>
    <w:p w14:paraId="32913227" w14:textId="77777777" w:rsidR="002F1678" w:rsidRDefault="002F1678" w:rsidP="003E0FF4"/>
    <w:p w14:paraId="3DCAA40B" w14:textId="77777777" w:rsidR="002D6EF8" w:rsidRDefault="008C6AEF" w:rsidP="003E0FF4">
      <w:r>
        <w:t>2.</w:t>
      </w:r>
    </w:p>
    <w:p w14:paraId="3DB04A0D" w14:textId="22040DEB" w:rsidR="008C6AEF" w:rsidRDefault="002D6EF8" w:rsidP="003E0FF4">
      <w:r>
        <w:object w:dxaOrig="1531" w:dyaOrig="991" w14:anchorId="4DEFE1F5">
          <v:shape id="_x0000_i1046" type="#_x0000_t75" style="width:76.5pt;height:49.5pt" o:ole="">
            <v:imagedata r:id="rId54" o:title=""/>
          </v:shape>
          <o:OLEObject Type="Embed" ProgID="Excel.Sheet.12" ShapeID="_x0000_i1046" DrawAspect="Icon" ObjectID="_1633873530" r:id="rId55"/>
        </w:object>
      </w:r>
    </w:p>
    <w:p w14:paraId="7B418C79" w14:textId="77777777" w:rsidR="002D6EF8" w:rsidRDefault="002D6EF8" w:rsidP="003E0FF4"/>
    <w:p w14:paraId="6D1CBB16" w14:textId="52A29ADD" w:rsidR="008C6AEF" w:rsidRDefault="008C6AEF" w:rsidP="003E0FF4">
      <w:r>
        <w:t>3.</w:t>
      </w:r>
      <w:r w:rsidR="002D6EF8">
        <w:t xml:space="preserve"> a.</w:t>
      </w:r>
      <w:r w:rsidR="002D6EF8">
        <w:tab/>
      </w:r>
      <w:bookmarkStart w:id="14" w:name="_MON_1630242628"/>
      <w:bookmarkEnd w:id="14"/>
      <w:r w:rsidR="002D6EF8">
        <w:object w:dxaOrig="1531" w:dyaOrig="991" w14:anchorId="2C80C9DD">
          <v:shape id="_x0000_i1047" type="#_x0000_t75" style="width:76.5pt;height:49.5pt" o:ole="">
            <v:imagedata r:id="rId56" o:title=""/>
          </v:shape>
          <o:OLEObject Type="Embed" ProgID="Word.Document.12" ShapeID="_x0000_i1047" DrawAspect="Icon" ObjectID="_1633873531" r:id="rId57">
            <o:FieldCodes>\s</o:FieldCodes>
          </o:OLEObject>
        </w:object>
      </w:r>
      <w:r w:rsidR="002D6EF8">
        <w:tab/>
        <w:t>b.</w:t>
      </w:r>
      <w:r w:rsidR="002D6EF8">
        <w:tab/>
      </w:r>
      <w:bookmarkStart w:id="15" w:name="_MON_1630242647"/>
      <w:bookmarkEnd w:id="15"/>
      <w:r w:rsidR="002D6EF8">
        <w:object w:dxaOrig="1531" w:dyaOrig="991" w14:anchorId="0FBDA358">
          <v:shape id="_x0000_i1048" type="#_x0000_t75" style="width:76.5pt;height:49.5pt" o:ole="">
            <v:imagedata r:id="rId58" o:title=""/>
          </v:shape>
          <o:OLEObject Type="Embed" ProgID="Word.Document.12" ShapeID="_x0000_i1048" DrawAspect="Icon" ObjectID="_1633873532" r:id="rId59">
            <o:FieldCodes>\s</o:FieldCodes>
          </o:OLEObject>
        </w:object>
      </w:r>
      <w:r w:rsidR="002D6EF8">
        <w:tab/>
      </w:r>
      <w:bookmarkStart w:id="16" w:name="_MON_1630242652"/>
      <w:bookmarkEnd w:id="16"/>
      <w:r w:rsidR="002D6EF8">
        <w:object w:dxaOrig="1531" w:dyaOrig="991" w14:anchorId="72688C03">
          <v:shape id="_x0000_i1049" type="#_x0000_t75" style="width:76.5pt;height:49.5pt" o:ole="">
            <v:imagedata r:id="rId60" o:title=""/>
          </v:shape>
          <o:OLEObject Type="Embed" ProgID="Word.Document.12" ShapeID="_x0000_i1049" DrawAspect="Icon" ObjectID="_1633873533" r:id="rId61">
            <o:FieldCodes>\s</o:FieldCodes>
          </o:OLEObject>
        </w:object>
      </w:r>
    </w:p>
    <w:p w14:paraId="009C708A" w14:textId="77777777" w:rsidR="002D6EF8" w:rsidRDefault="002D6EF8" w:rsidP="003E0FF4"/>
    <w:p w14:paraId="73C12442" w14:textId="77777777" w:rsidR="002D6EF8" w:rsidRDefault="002D6EF8" w:rsidP="003E0FF4"/>
    <w:p w14:paraId="1096B4A2" w14:textId="77777777" w:rsidR="002D6EF8" w:rsidRDefault="002D6EF8" w:rsidP="003E0FF4"/>
    <w:p w14:paraId="2C0AF1A0" w14:textId="68D942A1" w:rsidR="008C6AEF" w:rsidRDefault="008C6AEF" w:rsidP="003E0FF4">
      <w:r>
        <w:t>4.</w:t>
      </w:r>
      <w:r w:rsidR="008A033E">
        <w:t xml:space="preserve"> a.</w:t>
      </w:r>
      <w:r w:rsidR="008A033E">
        <w:tab/>
      </w:r>
      <w:r w:rsidR="008A033E">
        <w:object w:dxaOrig="1531" w:dyaOrig="991" w14:anchorId="28286648">
          <v:shape id="_x0000_i1050" type="#_x0000_t75" style="width:76.5pt;height:49.5pt" o:ole="">
            <v:imagedata r:id="rId62" o:title=""/>
          </v:shape>
          <o:OLEObject Type="Embed" ProgID="Excel.Sheet.12" ShapeID="_x0000_i1050" DrawAspect="Icon" ObjectID="_1633873534" r:id="rId63"/>
        </w:object>
      </w:r>
      <w:r w:rsidR="008A033E">
        <w:tab/>
        <w:t>b.</w:t>
      </w:r>
      <w:r w:rsidR="008A033E">
        <w:tab/>
      </w:r>
      <w:bookmarkStart w:id="17" w:name="_MON_1630243145"/>
      <w:bookmarkEnd w:id="17"/>
      <w:r w:rsidR="008A033E">
        <w:object w:dxaOrig="1531" w:dyaOrig="991" w14:anchorId="72DEF291">
          <v:shape id="_x0000_i1051" type="#_x0000_t75" style="width:76.5pt;height:49.5pt" o:ole="">
            <v:imagedata r:id="rId64" o:title=""/>
          </v:shape>
          <o:OLEObject Type="Embed" ProgID="Word.Document.12" ShapeID="_x0000_i1051" DrawAspect="Icon" ObjectID="_1633873535" r:id="rId65">
            <o:FieldCodes>\s</o:FieldCodes>
          </o:OLEObject>
        </w:object>
      </w:r>
    </w:p>
    <w:p w14:paraId="6E0C9C1C" w14:textId="77777777" w:rsidR="008A033E" w:rsidRDefault="008A033E" w:rsidP="003E0FF4"/>
    <w:p w14:paraId="5BD85136" w14:textId="77777777" w:rsidR="005073C9" w:rsidRDefault="005073C9" w:rsidP="003E0FF4"/>
    <w:p w14:paraId="158B6B5B" w14:textId="27CB7909" w:rsidR="008A033E" w:rsidRDefault="008C6AEF" w:rsidP="003E0FF4">
      <w:r>
        <w:t>5.</w:t>
      </w:r>
    </w:p>
    <w:p w14:paraId="4E7B9451" w14:textId="42FF1FC3" w:rsidR="008C6AEF" w:rsidRDefault="008A033E" w:rsidP="003E0FF4">
      <w:r>
        <w:object w:dxaOrig="1531" w:dyaOrig="991" w14:anchorId="22078524">
          <v:shape id="_x0000_i1052" type="#_x0000_t75" style="width:76.5pt;height:49.5pt" o:ole="">
            <v:imagedata r:id="rId66" o:title=""/>
          </v:shape>
          <o:OLEObject Type="Embed" ProgID="Excel.Sheet.12" ShapeID="_x0000_i1052" DrawAspect="Icon" ObjectID="_1633873536" r:id="rId67"/>
        </w:object>
      </w:r>
    </w:p>
    <w:p w14:paraId="5072463E" w14:textId="0E4E669A" w:rsidR="005073C9" w:rsidRDefault="005073C9" w:rsidP="003E0FF4"/>
    <w:p w14:paraId="70C2ED8C" w14:textId="52E57B37" w:rsidR="005073C9" w:rsidRDefault="005073C9" w:rsidP="003E0FF4"/>
    <w:p w14:paraId="48B4BF40" w14:textId="74C822F6" w:rsidR="005073C9" w:rsidRDefault="005073C9" w:rsidP="003E0FF4"/>
    <w:p w14:paraId="3CF21DB8" w14:textId="71080F7D" w:rsidR="005073C9" w:rsidRDefault="005073C9" w:rsidP="003E0FF4"/>
    <w:p w14:paraId="5D47276B" w14:textId="37A8A5BE" w:rsidR="005073C9" w:rsidRDefault="005073C9" w:rsidP="003E0FF4"/>
    <w:p w14:paraId="5BEB4C7A" w14:textId="0227A73C" w:rsidR="005073C9" w:rsidRDefault="005073C9" w:rsidP="003E0FF4"/>
    <w:p w14:paraId="464752AF" w14:textId="77777777" w:rsidR="005073C9" w:rsidRDefault="005073C9" w:rsidP="003E0FF4">
      <w:bookmarkStart w:id="18" w:name="_GoBack"/>
      <w:bookmarkEnd w:id="18"/>
    </w:p>
    <w:p w14:paraId="295E4800" w14:textId="77777777" w:rsidR="008A033E" w:rsidRDefault="008A033E" w:rsidP="003E0FF4"/>
    <w:p w14:paraId="48DB81E0" w14:textId="77777777" w:rsidR="008A033E" w:rsidRDefault="008C6AEF" w:rsidP="003E0FF4">
      <w:r>
        <w:t>6.</w:t>
      </w:r>
    </w:p>
    <w:p w14:paraId="57D6062E" w14:textId="6323B839" w:rsidR="008C6AEF" w:rsidRDefault="008A033E" w:rsidP="003E0FF4">
      <w:r>
        <w:object w:dxaOrig="1531" w:dyaOrig="991" w14:anchorId="326ADE36">
          <v:shape id="_x0000_i1053" type="#_x0000_t75" style="width:76.5pt;height:49.5pt" o:ole="">
            <v:imagedata r:id="rId68" o:title=""/>
          </v:shape>
          <o:OLEObject Type="Embed" ProgID="Excel.Sheet.12" ShapeID="_x0000_i1053" DrawAspect="Icon" ObjectID="_1633873537" r:id="rId69"/>
        </w:object>
      </w:r>
      <w:r>
        <w:tab/>
      </w:r>
      <w:r>
        <w:object w:dxaOrig="1531" w:dyaOrig="991" w14:anchorId="475BD357">
          <v:shape id="_x0000_i1054" type="#_x0000_t75" style="width:76.5pt;height:49.5pt" o:ole="">
            <v:imagedata r:id="rId70" o:title=""/>
          </v:shape>
          <o:OLEObject Type="Embed" ProgID="Excel.Sheet.12" ShapeID="_x0000_i1054" DrawAspect="Icon" ObjectID="_1633873538" r:id="rId71"/>
        </w:object>
      </w:r>
    </w:p>
    <w:p w14:paraId="575BBC75" w14:textId="77777777" w:rsidR="008C6AEF" w:rsidRDefault="008C6AEF" w:rsidP="003E0FF4"/>
    <w:p w14:paraId="0FF18224" w14:textId="48B809C6" w:rsidR="00540203" w:rsidRDefault="00A23FD9" w:rsidP="003E0FF4">
      <w:r>
        <w:t xml:space="preserve"> </w:t>
      </w:r>
      <w:r w:rsidR="007E1CF1">
        <w:tab/>
      </w:r>
    </w:p>
    <w:p w14:paraId="534295EB" w14:textId="77777777" w:rsidR="003E0FF4" w:rsidRDefault="003E0FF4" w:rsidP="003E0FF4"/>
    <w:p w14:paraId="534295ED" w14:textId="77777777" w:rsidR="003E0FF4" w:rsidRDefault="003E0FF4" w:rsidP="003E0FF4">
      <w:pPr>
        <w:rPr>
          <w:b/>
        </w:rPr>
      </w:pPr>
      <w:r w:rsidRPr="00283775">
        <w:rPr>
          <w:b/>
        </w:rPr>
        <w:t>Ergebnis der Abstimmung im schriftlichen Verfahren:</w:t>
      </w:r>
    </w:p>
    <w:p w14:paraId="534295EE" w14:textId="77777777" w:rsidR="003E0FF4" w:rsidRPr="00283775" w:rsidRDefault="003E0FF4" w:rsidP="003E0FF4"/>
    <w:p w14:paraId="534295EF" w14:textId="77777777" w:rsidR="003E0FF4" w:rsidRPr="00EE75F4" w:rsidRDefault="00673300" w:rsidP="003E0FF4">
      <w:pPr>
        <w:rPr>
          <w:b/>
        </w:rPr>
      </w:pPr>
      <w:r w:rsidRPr="00EE75F4">
        <w:rPr>
          <w:b/>
        </w:rPr>
        <w:tab/>
      </w:r>
    </w:p>
    <w:p w14:paraId="534295F0" w14:textId="17144A2D" w:rsidR="003E0FF4" w:rsidRPr="00EE75F4" w:rsidRDefault="00EE75F4" w:rsidP="003E0FF4">
      <w:pPr>
        <w:rPr>
          <w:b/>
        </w:rPr>
      </w:pPr>
      <w:r w:rsidRPr="00EE75F4">
        <w:rPr>
          <w:b/>
        </w:rPr>
        <w:t>Einstimmig.</w:t>
      </w:r>
    </w:p>
    <w:p w14:paraId="50D29809" w14:textId="77777777" w:rsidR="00AB3344" w:rsidRDefault="00AB3344" w:rsidP="00877642">
      <w:pPr>
        <w:rPr>
          <w:b/>
        </w:rPr>
      </w:pPr>
    </w:p>
    <w:p w14:paraId="3A1F7B85" w14:textId="77777777" w:rsidR="00AB3344" w:rsidRDefault="00AB3344" w:rsidP="00877642">
      <w:pPr>
        <w:rPr>
          <w:b/>
        </w:rPr>
      </w:pPr>
    </w:p>
    <w:p w14:paraId="534295F1" w14:textId="006E6D9A" w:rsidR="009A0625" w:rsidRPr="00877642" w:rsidRDefault="00172632" w:rsidP="00877642">
      <w:pPr>
        <w:rPr>
          <w:b/>
        </w:rPr>
      </w:pPr>
      <w:r>
        <w:rPr>
          <w:b/>
        </w:rPr>
        <w:t>Hamburg, den</w:t>
      </w:r>
      <w:r w:rsidR="00461F07">
        <w:rPr>
          <w:b/>
        </w:rPr>
        <w:t xml:space="preserve"> </w:t>
      </w:r>
      <w:r w:rsidR="00EE75F4">
        <w:rPr>
          <w:b/>
        </w:rPr>
        <w:t>24.10.2019</w:t>
      </w:r>
    </w:p>
    <w:sectPr w:rsidR="009A0625" w:rsidRPr="00877642">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AD3D9" w14:textId="77777777" w:rsidR="003A284B" w:rsidRDefault="003A284B" w:rsidP="003E0FF4">
      <w:r>
        <w:separator/>
      </w:r>
    </w:p>
  </w:endnote>
  <w:endnote w:type="continuationSeparator" w:id="0">
    <w:p w14:paraId="03C5E06C" w14:textId="77777777" w:rsidR="003A284B" w:rsidRDefault="003A284B" w:rsidP="003E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6D6E4" w14:textId="77777777" w:rsidR="00EE75F4" w:rsidRDefault="00EE75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AA98" w14:textId="1F9E8982" w:rsidR="009F776F" w:rsidRDefault="009F776F">
    <w:pPr>
      <w:pStyle w:val="Fuzeile"/>
    </w:pPr>
    <w:r>
      <w:tab/>
    </w:r>
    <w:r>
      <w:tab/>
      <w:t xml:space="preserve">Seite </w:t>
    </w:r>
    <w:r>
      <w:rPr>
        <w:b/>
      </w:rPr>
      <w:fldChar w:fldCharType="begin"/>
    </w:r>
    <w:r>
      <w:rPr>
        <w:b/>
      </w:rPr>
      <w:instrText>PAGE  \* Arabic  \* MERGEFORMAT</w:instrText>
    </w:r>
    <w:r>
      <w:rPr>
        <w:b/>
      </w:rPr>
      <w:fldChar w:fldCharType="separate"/>
    </w:r>
    <w:r w:rsidR="005073C9">
      <w:rPr>
        <w:b/>
        <w:noProof/>
      </w:rPr>
      <w:t>4</w:t>
    </w:r>
    <w:r>
      <w:rPr>
        <w:b/>
      </w:rPr>
      <w:fldChar w:fldCharType="end"/>
    </w:r>
    <w:r>
      <w:t xml:space="preserve"> von </w:t>
    </w:r>
    <w:r>
      <w:rPr>
        <w:b/>
      </w:rPr>
      <w:fldChar w:fldCharType="begin"/>
    </w:r>
    <w:r>
      <w:rPr>
        <w:b/>
      </w:rPr>
      <w:instrText>NUMPAGES  \* Arabic  \* MERGEFORMAT</w:instrText>
    </w:r>
    <w:r>
      <w:rPr>
        <w:b/>
      </w:rPr>
      <w:fldChar w:fldCharType="separate"/>
    </w:r>
    <w:r w:rsidR="005073C9">
      <w:rPr>
        <w:b/>
        <w:noProof/>
      </w:rPr>
      <w:t>4</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B8ED" w14:textId="77777777" w:rsidR="00EE75F4" w:rsidRDefault="00EE75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FBF91" w14:textId="77777777" w:rsidR="003A284B" w:rsidRDefault="003A284B" w:rsidP="003E0FF4">
      <w:r>
        <w:separator/>
      </w:r>
    </w:p>
  </w:footnote>
  <w:footnote w:type="continuationSeparator" w:id="0">
    <w:p w14:paraId="7084CEC3" w14:textId="77777777" w:rsidR="003A284B" w:rsidRDefault="003A284B" w:rsidP="003E0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14AE" w14:textId="1CE44D89" w:rsidR="001F02EF" w:rsidRDefault="005073C9">
    <w:pPr>
      <w:pStyle w:val="Kopfzeile"/>
    </w:pPr>
    <w:r>
      <w:rPr>
        <w:noProof/>
      </w:rPr>
      <w:pict w14:anchorId="79250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8688" o:spid="_x0000_s2050" type="#_x0000_t136" style="position:absolute;left:0;text-align:left;margin-left:0;margin-top:0;width:511.6pt;height:127.9pt;rotation:315;z-index:-251655168;mso-position-horizontal:center;mso-position-horizontal-relative:margin;mso-position-vertical:center;mso-position-vertical-relative:margin" o:allowincell="f" fillcolor="#272727 [2749]" stroked="f">
          <v:fill opacity=".5"/>
          <v:textpath style="font-family:&quot;Arial&quot;;font-size:1pt" string="Beschlu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BAB81" w14:textId="77777777" w:rsidR="005704AB" w:rsidRDefault="005073C9">
    <w:pPr>
      <w:pStyle w:val="Kopfzeile"/>
    </w:pPr>
    <w:r>
      <w:rPr>
        <w:noProof/>
      </w:rPr>
      <w:pict w14:anchorId="42DD3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8689" o:spid="_x0000_s2051" type="#_x0000_t136" style="position:absolute;left:0;text-align:left;margin-left:0;margin-top:0;width:511.6pt;height:127.9pt;rotation:315;z-index:-251653120;mso-position-horizontal:center;mso-position-horizontal-relative:margin;mso-position-vertical:center;mso-position-vertical-relative:margin" o:allowincell="f" fillcolor="#272727 [2749]" stroked="f">
          <v:fill opacity=".5"/>
          <v:textpath style="font-family:&quot;Arial&quot;;font-size:1pt" string="Beschluss"/>
          <w10:wrap anchorx="margin" anchory="margin"/>
        </v:shape>
      </w:pict>
    </w:r>
    <w:r w:rsidR="003E0FF4">
      <w:t>Beschluss</w:t>
    </w:r>
    <w:r w:rsidR="001F7684">
      <w:t xml:space="preserve">fassung der </w:t>
    </w:r>
    <w:r w:rsidR="003E0FF4">
      <w:t xml:space="preserve">VK SGB </w:t>
    </w:r>
    <w:r w:rsidR="001F02EF">
      <w:t>IX</w:t>
    </w:r>
    <w:r w:rsidR="003E0FF4">
      <w:t xml:space="preserve"> </w:t>
    </w:r>
    <w:r w:rsidR="00876554">
      <w:t xml:space="preserve">im schriftlichen Verfahren: </w:t>
    </w:r>
  </w:p>
  <w:p w14:paraId="4BBE65C7" w14:textId="1DFC9BB0" w:rsidR="00042799" w:rsidRDefault="00007C89">
    <w:pPr>
      <w:pStyle w:val="Kopfzeile"/>
    </w:pPr>
    <w:r>
      <w:t xml:space="preserve">Großer Beschluss – redaktionelle Anpassung LRV SGB IX, </w:t>
    </w:r>
    <w:r w:rsidR="00485961">
      <w:t>Ken</w:t>
    </w:r>
    <w:r w:rsidR="008939C6">
      <w:t>n</w:t>
    </w:r>
    <w:r w:rsidR="00485961">
      <w:t xml:space="preserve">zahlenmatrix ASP, QSB, </w:t>
    </w:r>
    <w:r>
      <w:t>Anlagen 5.5.2, 5.5.3 und 5.5.5</w:t>
    </w:r>
  </w:p>
  <w:p w14:paraId="534295F7" w14:textId="21EE8F73" w:rsidR="003E0FF4" w:rsidRDefault="003E0FF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9118F" w14:textId="13477991" w:rsidR="001F02EF" w:rsidRDefault="005073C9">
    <w:pPr>
      <w:pStyle w:val="Kopfzeile"/>
    </w:pPr>
    <w:r>
      <w:rPr>
        <w:noProof/>
      </w:rPr>
      <w:pict w14:anchorId="54852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88687" o:spid="_x0000_s2049" type="#_x0000_t136" style="position:absolute;left:0;text-align:left;margin-left:0;margin-top:0;width:511.6pt;height:127.9pt;rotation:315;z-index:-251657216;mso-position-horizontal:center;mso-position-horizontal-relative:margin;mso-position-vertical:center;mso-position-vertical-relative:margin" o:allowincell="f" fillcolor="#272727 [2749]" stroked="f">
          <v:fill opacity=".5"/>
          <v:textpath style="font-family:&quot;Arial&quot;;font-size:1pt" string="Beschlu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41736"/>
    <w:multiLevelType w:val="hybridMultilevel"/>
    <w:tmpl w:val="5C3E5222"/>
    <w:lvl w:ilvl="0" w:tplc="95AA1B0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6E064C9"/>
    <w:multiLevelType w:val="hybridMultilevel"/>
    <w:tmpl w:val="735884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7E677CF"/>
    <w:multiLevelType w:val="hybridMultilevel"/>
    <w:tmpl w:val="DBA007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C011389"/>
    <w:multiLevelType w:val="hybridMultilevel"/>
    <w:tmpl w:val="3F809A3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FF4"/>
    <w:rsid w:val="00002ADD"/>
    <w:rsid w:val="00007C89"/>
    <w:rsid w:val="00042799"/>
    <w:rsid w:val="00045233"/>
    <w:rsid w:val="00046CA8"/>
    <w:rsid w:val="000A5F43"/>
    <w:rsid w:val="000A677D"/>
    <w:rsid w:val="000C35BF"/>
    <w:rsid w:val="000D3FD6"/>
    <w:rsid w:val="000E43C3"/>
    <w:rsid w:val="00111FF2"/>
    <w:rsid w:val="00113D47"/>
    <w:rsid w:val="00150A1C"/>
    <w:rsid w:val="00167DC2"/>
    <w:rsid w:val="00172632"/>
    <w:rsid w:val="00182B48"/>
    <w:rsid w:val="00197693"/>
    <w:rsid w:val="001A27A4"/>
    <w:rsid w:val="001A68CC"/>
    <w:rsid w:val="001C2C96"/>
    <w:rsid w:val="001D6A7E"/>
    <w:rsid w:val="001F02EF"/>
    <w:rsid w:val="001F7684"/>
    <w:rsid w:val="00206509"/>
    <w:rsid w:val="00287C52"/>
    <w:rsid w:val="002B63D4"/>
    <w:rsid w:val="002D6EF8"/>
    <w:rsid w:val="002F01BC"/>
    <w:rsid w:val="002F1678"/>
    <w:rsid w:val="00307497"/>
    <w:rsid w:val="00321DE0"/>
    <w:rsid w:val="003242C0"/>
    <w:rsid w:val="00357F00"/>
    <w:rsid w:val="003919C2"/>
    <w:rsid w:val="003A284B"/>
    <w:rsid w:val="003B3B51"/>
    <w:rsid w:val="003D1944"/>
    <w:rsid w:val="003E0FF4"/>
    <w:rsid w:val="003E563C"/>
    <w:rsid w:val="00440095"/>
    <w:rsid w:val="00444195"/>
    <w:rsid w:val="00461F07"/>
    <w:rsid w:val="00470435"/>
    <w:rsid w:val="00473C34"/>
    <w:rsid w:val="0047741C"/>
    <w:rsid w:val="00485961"/>
    <w:rsid w:val="004B7014"/>
    <w:rsid w:val="004E5963"/>
    <w:rsid w:val="005073C9"/>
    <w:rsid w:val="00520609"/>
    <w:rsid w:val="00540203"/>
    <w:rsid w:val="005402E2"/>
    <w:rsid w:val="00542A89"/>
    <w:rsid w:val="005704AB"/>
    <w:rsid w:val="005A4CF2"/>
    <w:rsid w:val="005C417E"/>
    <w:rsid w:val="005D6B93"/>
    <w:rsid w:val="006262C7"/>
    <w:rsid w:val="00654429"/>
    <w:rsid w:val="00656E91"/>
    <w:rsid w:val="00673300"/>
    <w:rsid w:val="006778AC"/>
    <w:rsid w:val="006969D2"/>
    <w:rsid w:val="006D0160"/>
    <w:rsid w:val="00710B5C"/>
    <w:rsid w:val="00754E83"/>
    <w:rsid w:val="007A7081"/>
    <w:rsid w:val="007C30B4"/>
    <w:rsid w:val="007E1CF1"/>
    <w:rsid w:val="0082310D"/>
    <w:rsid w:val="00824925"/>
    <w:rsid w:val="00850A3C"/>
    <w:rsid w:val="008551CC"/>
    <w:rsid w:val="00876554"/>
    <w:rsid w:val="00877642"/>
    <w:rsid w:val="008939C6"/>
    <w:rsid w:val="0089417F"/>
    <w:rsid w:val="008A033E"/>
    <w:rsid w:val="008C6AEF"/>
    <w:rsid w:val="0090292E"/>
    <w:rsid w:val="00910753"/>
    <w:rsid w:val="0091157D"/>
    <w:rsid w:val="00925546"/>
    <w:rsid w:val="00945953"/>
    <w:rsid w:val="009553B4"/>
    <w:rsid w:val="009A0625"/>
    <w:rsid w:val="009B3EE6"/>
    <w:rsid w:val="009E4A99"/>
    <w:rsid w:val="009F776F"/>
    <w:rsid w:val="00A01335"/>
    <w:rsid w:val="00A15256"/>
    <w:rsid w:val="00A23FD9"/>
    <w:rsid w:val="00A31186"/>
    <w:rsid w:val="00A74CA2"/>
    <w:rsid w:val="00A87BD3"/>
    <w:rsid w:val="00AA45C6"/>
    <w:rsid w:val="00AB3344"/>
    <w:rsid w:val="00AC348D"/>
    <w:rsid w:val="00AD6FF7"/>
    <w:rsid w:val="00B21A79"/>
    <w:rsid w:val="00B533C7"/>
    <w:rsid w:val="00B64539"/>
    <w:rsid w:val="00B72385"/>
    <w:rsid w:val="00B82554"/>
    <w:rsid w:val="00B95EAA"/>
    <w:rsid w:val="00BB69B0"/>
    <w:rsid w:val="00BD41D8"/>
    <w:rsid w:val="00BF3CF8"/>
    <w:rsid w:val="00BF4256"/>
    <w:rsid w:val="00C0641A"/>
    <w:rsid w:val="00C15481"/>
    <w:rsid w:val="00C1619E"/>
    <w:rsid w:val="00C2588D"/>
    <w:rsid w:val="00C723B3"/>
    <w:rsid w:val="00C80E42"/>
    <w:rsid w:val="00C82882"/>
    <w:rsid w:val="00D04611"/>
    <w:rsid w:val="00D43911"/>
    <w:rsid w:val="00D67ACE"/>
    <w:rsid w:val="00DA159B"/>
    <w:rsid w:val="00E3065C"/>
    <w:rsid w:val="00E41C66"/>
    <w:rsid w:val="00E608F9"/>
    <w:rsid w:val="00EC5F75"/>
    <w:rsid w:val="00EE75F4"/>
    <w:rsid w:val="00EF7F06"/>
    <w:rsid w:val="00F2234B"/>
    <w:rsid w:val="00F41ABB"/>
    <w:rsid w:val="00F42E7A"/>
    <w:rsid w:val="00F44542"/>
    <w:rsid w:val="00F459F6"/>
    <w:rsid w:val="00F53254"/>
    <w:rsid w:val="00F97992"/>
    <w:rsid w:val="00FA1704"/>
    <w:rsid w:val="00FA6D67"/>
    <w:rsid w:val="00FC3FCA"/>
    <w:rsid w:val="00FD55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4295D2"/>
  <w15:docId w15:val="{141B645D-40CF-45DE-A788-E9A41816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E0FF4"/>
    <w:pPr>
      <w:spacing w:after="0" w:line="240" w:lineRule="auto"/>
      <w:jc w:val="both"/>
    </w:pPr>
    <w:rPr>
      <w:rFonts w:ascii="Arial" w:eastAsiaTheme="minorHAnsi" w:hAnsi="Arial"/>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E0FF4"/>
    <w:pPr>
      <w:ind w:left="720"/>
      <w:contextualSpacing/>
    </w:pPr>
  </w:style>
  <w:style w:type="paragraph" w:styleId="Kopfzeile">
    <w:name w:val="header"/>
    <w:basedOn w:val="Standard"/>
    <w:link w:val="KopfzeileZchn"/>
    <w:uiPriority w:val="99"/>
    <w:unhideWhenUsed/>
    <w:rsid w:val="003E0FF4"/>
    <w:pPr>
      <w:tabs>
        <w:tab w:val="center" w:pos="4536"/>
        <w:tab w:val="right" w:pos="9072"/>
      </w:tabs>
    </w:pPr>
  </w:style>
  <w:style w:type="character" w:customStyle="1" w:styleId="KopfzeileZchn">
    <w:name w:val="Kopfzeile Zchn"/>
    <w:basedOn w:val="Absatz-Standardschriftart"/>
    <w:link w:val="Kopfzeile"/>
    <w:uiPriority w:val="99"/>
    <w:rsid w:val="003E0FF4"/>
    <w:rPr>
      <w:rFonts w:ascii="Arial" w:eastAsiaTheme="minorHAnsi" w:hAnsi="Arial"/>
      <w:lang w:eastAsia="en-US"/>
    </w:rPr>
  </w:style>
  <w:style w:type="paragraph" w:styleId="Fuzeile">
    <w:name w:val="footer"/>
    <w:basedOn w:val="Standard"/>
    <w:link w:val="FuzeileZchn"/>
    <w:uiPriority w:val="99"/>
    <w:unhideWhenUsed/>
    <w:rsid w:val="003E0FF4"/>
    <w:pPr>
      <w:tabs>
        <w:tab w:val="center" w:pos="4536"/>
        <w:tab w:val="right" w:pos="9072"/>
      </w:tabs>
    </w:pPr>
  </w:style>
  <w:style w:type="character" w:customStyle="1" w:styleId="FuzeileZchn">
    <w:name w:val="Fußzeile Zchn"/>
    <w:basedOn w:val="Absatz-Standardschriftart"/>
    <w:link w:val="Fuzeile"/>
    <w:uiPriority w:val="99"/>
    <w:rsid w:val="003E0FF4"/>
    <w:rPr>
      <w:rFonts w:ascii="Arial" w:eastAsiaTheme="minorHAnsi" w:hAnsi="Arial"/>
      <w:lang w:eastAsia="en-US"/>
    </w:rPr>
  </w:style>
  <w:style w:type="paragraph" w:styleId="Sprechblasentext">
    <w:name w:val="Balloon Text"/>
    <w:basedOn w:val="Standard"/>
    <w:link w:val="SprechblasentextZchn"/>
    <w:uiPriority w:val="99"/>
    <w:semiHidden/>
    <w:unhideWhenUsed/>
    <w:rsid w:val="003E0FF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0FF4"/>
    <w:rPr>
      <w:rFonts w:ascii="Tahoma" w:eastAsiaTheme="minorHAnsi" w:hAnsi="Tahoma" w:cs="Tahoma"/>
      <w:sz w:val="16"/>
      <w:szCs w:val="16"/>
      <w:lang w:eastAsia="en-US"/>
    </w:rPr>
  </w:style>
  <w:style w:type="character" w:styleId="Kommentarzeichen">
    <w:name w:val="annotation reference"/>
    <w:basedOn w:val="Absatz-Standardschriftart"/>
    <w:uiPriority w:val="99"/>
    <w:semiHidden/>
    <w:unhideWhenUsed/>
    <w:rsid w:val="00470435"/>
    <w:rPr>
      <w:sz w:val="16"/>
      <w:szCs w:val="16"/>
    </w:rPr>
  </w:style>
  <w:style w:type="paragraph" w:styleId="Kommentartext">
    <w:name w:val="annotation text"/>
    <w:basedOn w:val="Standard"/>
    <w:link w:val="KommentartextZchn"/>
    <w:uiPriority w:val="99"/>
    <w:semiHidden/>
    <w:unhideWhenUsed/>
    <w:rsid w:val="00470435"/>
    <w:rPr>
      <w:sz w:val="20"/>
      <w:szCs w:val="20"/>
    </w:rPr>
  </w:style>
  <w:style w:type="character" w:customStyle="1" w:styleId="KommentartextZchn">
    <w:name w:val="Kommentartext Zchn"/>
    <w:basedOn w:val="Absatz-Standardschriftart"/>
    <w:link w:val="Kommentartext"/>
    <w:uiPriority w:val="99"/>
    <w:semiHidden/>
    <w:rsid w:val="00470435"/>
    <w:rPr>
      <w:rFonts w:ascii="Arial" w:eastAsiaTheme="minorHAnsi" w:hAnsi="Arial"/>
      <w:sz w:val="20"/>
      <w:szCs w:val="20"/>
      <w:lang w:eastAsia="en-US"/>
    </w:rPr>
  </w:style>
  <w:style w:type="paragraph" w:styleId="Kommentarthema">
    <w:name w:val="annotation subject"/>
    <w:basedOn w:val="Kommentartext"/>
    <w:next w:val="Kommentartext"/>
    <w:link w:val="KommentarthemaZchn"/>
    <w:uiPriority w:val="99"/>
    <w:semiHidden/>
    <w:unhideWhenUsed/>
    <w:rsid w:val="00470435"/>
    <w:rPr>
      <w:b/>
      <w:bCs/>
    </w:rPr>
  </w:style>
  <w:style w:type="character" w:customStyle="1" w:styleId="KommentarthemaZchn">
    <w:name w:val="Kommentarthema Zchn"/>
    <w:basedOn w:val="KommentartextZchn"/>
    <w:link w:val="Kommentarthema"/>
    <w:uiPriority w:val="99"/>
    <w:semiHidden/>
    <w:rsid w:val="00470435"/>
    <w:rPr>
      <w:rFonts w:ascii="Arial" w:eastAsiaTheme="minorHAnsi" w:hAnsi="Arial"/>
      <w:b/>
      <w:bCs/>
      <w:sz w:val="20"/>
      <w:szCs w:val="20"/>
      <w:lang w:eastAsia="en-US"/>
    </w:rPr>
  </w:style>
  <w:style w:type="paragraph" w:styleId="Funotentext">
    <w:name w:val="footnote text"/>
    <w:basedOn w:val="Standard"/>
    <w:link w:val="FunotentextZchn"/>
    <w:uiPriority w:val="99"/>
    <w:semiHidden/>
    <w:unhideWhenUsed/>
    <w:rsid w:val="00C15481"/>
    <w:rPr>
      <w:sz w:val="20"/>
      <w:szCs w:val="20"/>
    </w:rPr>
  </w:style>
  <w:style w:type="character" w:customStyle="1" w:styleId="FunotentextZchn">
    <w:name w:val="Fußnotentext Zchn"/>
    <w:basedOn w:val="Absatz-Standardschriftart"/>
    <w:link w:val="Funotentext"/>
    <w:uiPriority w:val="99"/>
    <w:semiHidden/>
    <w:rsid w:val="00C15481"/>
    <w:rPr>
      <w:rFonts w:ascii="Arial" w:eastAsiaTheme="minorHAnsi" w:hAnsi="Arial"/>
      <w:sz w:val="20"/>
      <w:szCs w:val="20"/>
      <w:lang w:eastAsia="en-US"/>
    </w:rPr>
  </w:style>
  <w:style w:type="character" w:styleId="Funotenzeichen">
    <w:name w:val="footnote reference"/>
    <w:basedOn w:val="Absatz-Standardschriftart"/>
    <w:uiPriority w:val="99"/>
    <w:semiHidden/>
    <w:unhideWhenUsed/>
    <w:rsid w:val="00C154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35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2003-Dokument.doc"/><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Excel_97-2003-Arbeitsblatt.xls"/><Relationship Id="rId21" Type="http://schemas.openxmlformats.org/officeDocument/2006/relationships/package" Target="embeddings/Microsoft_Word-Dokument1.doc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Excel_97-2003-Arbeitsblatt3.xls"/><Relationship Id="rId50" Type="http://schemas.openxmlformats.org/officeDocument/2006/relationships/image" Target="media/image20.emf"/><Relationship Id="rId55" Type="http://schemas.openxmlformats.org/officeDocument/2006/relationships/package" Target="embeddings/Microsoft_Excel-Arbeitsblatt14.xlsx"/><Relationship Id="rId63" Type="http://schemas.openxmlformats.org/officeDocument/2006/relationships/package" Target="embeddings/Microsoft_Excel-Arbeitsblatt18.xlsx"/><Relationship Id="rId68" Type="http://schemas.openxmlformats.org/officeDocument/2006/relationships/image" Target="media/image29.emf"/><Relationship Id="rId76" Type="http://schemas.openxmlformats.org/officeDocument/2006/relationships/header" Target="header3.xml"/><Relationship Id="rId7" Type="http://schemas.openxmlformats.org/officeDocument/2006/relationships/styles" Target="styles.xml"/><Relationship Id="rId71" Type="http://schemas.openxmlformats.org/officeDocument/2006/relationships/package" Target="embeddings/Microsoft_Excel-Arbeitsblatt22.xlsx"/><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Dokument5.docx"/><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Dokument8.docx"/><Relationship Id="rId40" Type="http://schemas.openxmlformats.org/officeDocument/2006/relationships/image" Target="media/image15.emf"/><Relationship Id="rId45" Type="http://schemas.openxmlformats.org/officeDocument/2006/relationships/package" Target="embeddings/Microsoft_Excel-Arbeitsblatt11.xlsx"/><Relationship Id="rId53" Type="http://schemas.openxmlformats.org/officeDocument/2006/relationships/package" Target="embeddings/Microsoft_Word-Dokument13.docx"/><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package" Target="embeddings/Microsoft_Word-Dokument17.docx"/><Relationship Id="rId10" Type="http://schemas.openxmlformats.org/officeDocument/2006/relationships/footnotes" Target="footnotes.xml"/><Relationship Id="rId19" Type="http://schemas.openxmlformats.org/officeDocument/2006/relationships/oleObject" Target="embeddings/Microsoft_Word_97-2003-Dokument2.doc"/><Relationship Id="rId31" Type="http://schemas.openxmlformats.org/officeDocument/2006/relationships/package" Target="embeddings/Microsoft_Word-Dokument6.doc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Dokument19.docx"/><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Dokument4.docx"/><Relationship Id="rId30" Type="http://schemas.openxmlformats.org/officeDocument/2006/relationships/image" Target="media/image10.emf"/><Relationship Id="rId35" Type="http://schemas.openxmlformats.org/officeDocument/2006/relationships/package" Target="embeddings/Microsoft_Excel-Arbeitsblatt.xlsx"/><Relationship Id="rId43" Type="http://schemas.openxmlformats.org/officeDocument/2006/relationships/package" Target="embeddings/Microsoft_Word-Dokument10.doc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Excel-Arbeitsblatt21.xlsx"/><Relationship Id="rId7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package" Target="embeddings/Microsoft_Excel-Arbeitsblatt12.xlsx"/><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Microsoft_Word_97-2003-Dokument1.doc"/><Relationship Id="rId25" Type="http://schemas.openxmlformats.org/officeDocument/2006/relationships/package" Target="embeddings/Microsoft_Word-Dokument3.docx"/><Relationship Id="rId33" Type="http://schemas.openxmlformats.org/officeDocument/2006/relationships/package" Target="embeddings/Microsoft_Word-Dokument7.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Word-Dokument16.docx"/><Relationship Id="rId67" Type="http://schemas.openxmlformats.org/officeDocument/2006/relationships/package" Target="embeddings/Microsoft_Excel-Arbeitsblatt20.xlsx"/><Relationship Id="rId20" Type="http://schemas.openxmlformats.org/officeDocument/2006/relationships/image" Target="media/image5.emf"/><Relationship Id="rId41" Type="http://schemas.openxmlformats.org/officeDocument/2006/relationships/package" Target="embeddings/Microsoft_Excel-Arbeitsblatt9.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Word-Dokument.docx"/><Relationship Id="rId23" Type="http://schemas.openxmlformats.org/officeDocument/2006/relationships/package" Target="embeddings/Microsoft_Word-Dokument2.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Excel_97-2003-Arbeitsblatt4.xls"/><Relationship Id="rId57" Type="http://schemas.openxmlformats.org/officeDocument/2006/relationships/package" Target="embeddings/Microsoft_Word-Dokument15.docx"/></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kumenten_x002d_Typ xmlns="559ee48c-d78b-4f92-bed8-9ab62b7ef693"/>
    <Datum_x0020_der_x0020_Sitzung xmlns="559ee48c-d78b-4f92-bed8-9ab62b7ef693"/>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2E54A5FD88C7F045857A4B0169663E8D" ma:contentTypeVersion="2" ma:contentTypeDescription="Ein neues Dokument erstellen." ma:contentTypeScope="" ma:versionID="ffed022c6e6e4830015ae2390a6256d6">
  <xsd:schema xmlns:xsd="http://www.w3.org/2001/XMLSchema" xmlns:xs="http://www.w3.org/2001/XMLSchema" xmlns:p="http://schemas.microsoft.com/office/2006/metadata/properties" xmlns:ns2="a65f3993-984e-4b95-ae54-6ad214281fbf" xmlns:ns3="559ee48c-d78b-4f92-bed8-9ab62b7ef693" targetNamespace="http://schemas.microsoft.com/office/2006/metadata/properties" ma:root="true" ma:fieldsID="47ccd2c49acecfd162a7bfc639f5ec45" ns2:_="" ns3:_="">
    <xsd:import namespace="a65f3993-984e-4b95-ae54-6ad214281fbf"/>
    <xsd:import namespace="559ee48c-d78b-4f92-bed8-9ab62b7ef693"/>
    <xsd:element name="properties">
      <xsd:complexType>
        <xsd:sequence>
          <xsd:element name="documentManagement">
            <xsd:complexType>
              <xsd:all>
                <xsd:element ref="ns2:_dlc_DocId" minOccurs="0"/>
                <xsd:element ref="ns2:_dlc_DocIdUrl" minOccurs="0"/>
                <xsd:element ref="ns2:_dlc_DocIdPersistId" minOccurs="0"/>
                <xsd:element ref="ns3:Dokumenten_x002d_Typ"/>
                <xsd:element ref="ns3:Datum_x0020_der_x0020_Sitzung"/>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5f3993-984e-4b95-ae54-6ad214281fbf"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9ee48c-d78b-4f92-bed8-9ab62b7ef693" elementFormDefault="qualified">
    <xsd:import namespace="http://schemas.microsoft.com/office/2006/documentManagement/types"/>
    <xsd:import namespace="http://schemas.microsoft.com/office/infopath/2007/PartnerControls"/>
    <xsd:element name="Dokumenten_x002d_Typ" ma:index="11" ma:displayName="Dokumenten-Typ" ma:format="Dropdown" ma:internalName="Dokumenten_x002d_Typ">
      <xsd:simpleType>
        <xsd:restriction base="dms:Choice">
          <xsd:enumeration value="Tagesordnungen"/>
          <xsd:enumeration value="Sitzungsunterlagen"/>
          <xsd:enumeration value="Protokolle"/>
        </xsd:restriction>
      </xsd:simpleType>
    </xsd:element>
    <xsd:element name="Datum_x0020_der_x0020_Sitzung" ma:index="12" ma:displayName="Datum der Sitzung" ma:format="DateOnly" ma:internalName="Datum_x0020_der_x0020_Sitzu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23015-A419-42D2-A2F0-5F378E282047}">
  <ds:schemaRefs>
    <ds:schemaRef ds:uri="http://purl.org/dc/dcmitype/"/>
    <ds:schemaRef ds:uri="http://purl.org/dc/elements/1.1/"/>
    <ds:schemaRef ds:uri="a65f3993-984e-4b95-ae54-6ad214281fbf"/>
    <ds:schemaRef ds:uri="http://schemas.microsoft.com/office/2006/documentManagement/types"/>
    <ds:schemaRef ds:uri="559ee48c-d78b-4f92-bed8-9ab62b7ef693"/>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4A8565F-829B-409A-970E-A3A576DD452C}">
  <ds:schemaRefs>
    <ds:schemaRef ds:uri="http://schemas.microsoft.com/sharepoint/events"/>
  </ds:schemaRefs>
</ds:datastoreItem>
</file>

<file path=customXml/itemProps3.xml><?xml version="1.0" encoding="utf-8"?>
<ds:datastoreItem xmlns:ds="http://schemas.openxmlformats.org/officeDocument/2006/customXml" ds:itemID="{F1D9510C-2890-4BB2-83D6-7D8D14C51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5f3993-984e-4b95-ae54-6ad214281fbf"/>
    <ds:schemaRef ds:uri="559ee48c-d78b-4f92-bed8-9ab62b7ef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AB0A9D-6A4B-45D9-946E-B8B04DD1EF4F}">
  <ds:schemaRefs>
    <ds:schemaRef ds:uri="http://schemas.microsoft.com/sharepoint/v3/contenttype/forms"/>
  </ds:schemaRefs>
</ds:datastoreItem>
</file>

<file path=customXml/itemProps5.xml><?xml version="1.0" encoding="utf-8"?>
<ds:datastoreItem xmlns:ds="http://schemas.openxmlformats.org/officeDocument/2006/customXml" ds:itemID="{39AB9A7A-D018-40CA-9CE1-DA6C9148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914</Words>
  <Characters>5760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VeserMa</dc:creator>
  <cp:lastModifiedBy>Topp, Ursula</cp:lastModifiedBy>
  <cp:revision>3</cp:revision>
  <cp:lastPrinted>2019-10-29T15:54:00Z</cp:lastPrinted>
  <dcterms:created xsi:type="dcterms:W3CDTF">2019-10-29T15:48:00Z</dcterms:created>
  <dcterms:modified xsi:type="dcterms:W3CDTF">2019-10-29T15:58:00Z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6ce61400-6ec4-47b2-b508-7e79928f73f5</vt:lpwstr>
  </property>
  <property fmtid="{D5CDD505-2E9C-101B-9397-08002B2CF9AE}" pid="3" name="ContentTypeId">
    <vt:lpwstr>0x0101002E54A5FD88C7F045857A4B0169663E8D</vt:lpwstr>
  </property>
  <property fmtid="{D5CDD505-2E9C-101B-9397-08002B2CF9AE}" pid="4" name="Order">
    <vt:r8>18400</vt:r8>
  </property>
</Properties>
</file>